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4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40220" cy="3051175"/>
                <wp:effectExtent l="0" t="0" r="0" b="6350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40220" cy="3051175"/>
                          <a:chExt cx="6840220" cy="305117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576" y="0"/>
                            <a:ext cx="4840439" cy="30509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121" cy="3050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6840220" cy="3051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41"/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957" w:right="0" w:firstLine="0"/>
                                <w:jc w:val="left"/>
                                <w:rPr>
                                  <w:rFonts w:ascii="Tahoma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2"/>
                                  <w:w w:val="105"/>
                                  <w:sz w:val="42"/>
                                </w:rPr>
                                <w:t>Colloque</w:t>
                              </w:r>
                            </w:p>
                            <w:p>
                              <w:pPr>
                                <w:spacing w:before="320"/>
                                <w:ind w:left="3957" w:right="0" w:firstLine="0"/>
                                <w:jc w:val="left"/>
                                <w:rPr>
                                  <w:b/>
                                  <w:i/>
                                  <w:sz w:val="6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88BE"/>
                                  <w:spacing w:val="-2"/>
                                  <w:sz w:val="66"/>
                                </w:rPr>
                                <w:t>RENCONTRES</w:t>
                              </w:r>
                            </w:p>
                            <w:p>
                              <w:pPr>
                                <w:spacing w:before="211"/>
                                <w:ind w:left="5845" w:right="0" w:firstLine="0"/>
                                <w:jc w:val="left"/>
                                <w:rPr>
                                  <w:b/>
                                  <w:i/>
                                  <w:sz w:val="6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88BE"/>
                                  <w:spacing w:val="-2"/>
                                  <w:sz w:val="66"/>
                                </w:rPr>
                                <w:t>WATERLOO</w:t>
                              </w:r>
                            </w:p>
                            <w:p>
                              <w:pPr>
                                <w:spacing w:before="690"/>
                                <w:ind w:left="3957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15"/>
                                  <w:sz w:val="36"/>
                                </w:rPr>
                                <w:t>24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2"/>
                                  <w:w w:val="1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15"/>
                                  <w:sz w:val="36"/>
                                </w:rPr>
                                <w:t>et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2"/>
                                  <w:w w:val="1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15"/>
                                  <w:sz w:val="36"/>
                                </w:rPr>
                                <w:t>25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3"/>
                                  <w:w w:val="1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115"/>
                                  <w:sz w:val="36"/>
                                </w:rPr>
                                <w:t>mars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2"/>
                                  <w:w w:val="1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4"/>
                                  <w:w w:val="115"/>
                                  <w:sz w:val="36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240.25pt;mso-position-horizontal-relative:char;mso-position-vertical-relative:line" id="docshapegroup1" coordorigin="0,0" coordsize="10772,4805">
                <v:shape style="position:absolute;left:3148;top:0;width:7623;height:4805" type="#_x0000_t75" id="docshape2" stroked="false">
                  <v:imagedata r:id="rId5" o:title=""/>
                </v:shape>
                <v:shape style="position:absolute;left:0;top:0;width:3675;height:4805" type="#_x0000_t75" id="docshape3" stroked="false">
                  <v:imagedata r:id="rId6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10772;height:4805" type="#_x0000_t202" id="docshape4" filled="false" stroked="false">
                  <v:textbox inset="0,0,0,0">
                    <w:txbxContent>
                      <w:p>
                        <w:pPr>
                          <w:spacing w:line="240" w:lineRule="auto" w:before="141"/>
                          <w:rPr>
                            <w:rFonts w:ascii="Times New Roman"/>
                            <w:sz w:val="42"/>
                          </w:rPr>
                        </w:pPr>
                      </w:p>
                      <w:p>
                        <w:pPr>
                          <w:spacing w:before="0"/>
                          <w:ind w:left="3957" w:right="0" w:firstLine="0"/>
                          <w:jc w:val="left"/>
                          <w:rPr>
                            <w:rFonts w:ascii="Tahoma"/>
                            <w:b/>
                            <w:sz w:val="42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2"/>
                            <w:w w:val="105"/>
                            <w:sz w:val="42"/>
                          </w:rPr>
                          <w:t>Colloque</w:t>
                        </w:r>
                      </w:p>
                      <w:p>
                        <w:pPr>
                          <w:spacing w:before="320"/>
                          <w:ind w:left="3957" w:right="0" w:firstLine="0"/>
                          <w:jc w:val="left"/>
                          <w:rPr>
                            <w:b/>
                            <w:i/>
                            <w:sz w:val="66"/>
                          </w:rPr>
                        </w:pPr>
                        <w:r>
                          <w:rPr>
                            <w:b/>
                            <w:i/>
                            <w:color w:val="0088BE"/>
                            <w:spacing w:val="-2"/>
                            <w:sz w:val="66"/>
                          </w:rPr>
                          <w:t>RENCONTRES</w:t>
                        </w:r>
                      </w:p>
                      <w:p>
                        <w:pPr>
                          <w:spacing w:before="211"/>
                          <w:ind w:left="5845" w:right="0" w:firstLine="0"/>
                          <w:jc w:val="left"/>
                          <w:rPr>
                            <w:b/>
                            <w:i/>
                            <w:sz w:val="66"/>
                          </w:rPr>
                        </w:pPr>
                        <w:r>
                          <w:rPr>
                            <w:b/>
                            <w:i/>
                            <w:color w:val="0088BE"/>
                            <w:spacing w:val="-2"/>
                            <w:sz w:val="66"/>
                          </w:rPr>
                          <w:t>WATERLOO</w:t>
                        </w:r>
                      </w:p>
                      <w:p>
                        <w:pPr>
                          <w:spacing w:before="690"/>
                          <w:ind w:left="3957" w:right="0" w:firstLine="0"/>
                          <w:jc w:val="left"/>
                          <w:rPr>
                            <w:rFonts w:asci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15"/>
                            <w:sz w:val="36"/>
                          </w:rPr>
                          <w:t>24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2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115"/>
                            <w:sz w:val="36"/>
                          </w:rPr>
                          <w:t>et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2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115"/>
                            <w:sz w:val="36"/>
                          </w:rPr>
                          <w:t>25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3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115"/>
                            <w:sz w:val="36"/>
                          </w:rPr>
                          <w:t>mars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2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4"/>
                            <w:w w:val="115"/>
                            <w:sz w:val="36"/>
                          </w:rPr>
                          <w:t>2016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before="63"/>
        <w:ind w:left="146" w:right="0" w:firstLine="0"/>
        <w:jc w:val="left"/>
        <w:rPr>
          <w:sz w:val="14"/>
        </w:rPr>
      </w:pPr>
      <w:r>
        <w:rPr>
          <w:i/>
          <w:color w:val="231F20"/>
          <w:spacing w:val="-4"/>
          <w:sz w:val="14"/>
        </w:rPr>
        <w:t>Fuite</w:t>
      </w:r>
      <w:r>
        <w:rPr>
          <w:i/>
          <w:color w:val="231F20"/>
          <w:spacing w:val="-5"/>
          <w:sz w:val="14"/>
        </w:rPr>
        <w:t> </w:t>
      </w:r>
      <w:r>
        <w:rPr>
          <w:i/>
          <w:color w:val="231F20"/>
          <w:spacing w:val="-4"/>
          <w:sz w:val="14"/>
        </w:rPr>
        <w:t>de Napoléon dans</w:t>
      </w:r>
      <w:r>
        <w:rPr>
          <w:i/>
          <w:color w:val="231F20"/>
          <w:spacing w:val="-5"/>
          <w:sz w:val="14"/>
        </w:rPr>
        <w:t> </w:t>
      </w:r>
      <w:r>
        <w:rPr>
          <w:i/>
          <w:color w:val="231F20"/>
          <w:spacing w:val="-4"/>
          <w:sz w:val="14"/>
        </w:rPr>
        <w:t>la bataille de Belle</w:t>
      </w:r>
      <w:r>
        <w:rPr>
          <w:i/>
          <w:color w:val="231F20"/>
          <w:spacing w:val="-5"/>
          <w:sz w:val="14"/>
        </w:rPr>
        <w:t> </w:t>
      </w:r>
      <w:r>
        <w:rPr>
          <w:i/>
          <w:color w:val="231F20"/>
          <w:spacing w:val="-4"/>
          <w:sz w:val="14"/>
        </w:rPr>
        <w:t>Alliance le 18 juin</w:t>
      </w:r>
      <w:r>
        <w:rPr>
          <w:i/>
          <w:color w:val="231F20"/>
          <w:spacing w:val="-5"/>
          <w:sz w:val="14"/>
        </w:rPr>
        <w:t> </w:t>
      </w:r>
      <w:r>
        <w:rPr>
          <w:i/>
          <w:color w:val="231F20"/>
          <w:spacing w:val="-4"/>
          <w:sz w:val="14"/>
        </w:rPr>
        <w:t>1815 </w:t>
      </w:r>
      <w:r>
        <w:rPr>
          <w:color w:val="231F20"/>
          <w:spacing w:val="-4"/>
          <w:sz w:val="14"/>
        </w:rPr>
        <w:t>par Johann Lorenz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4"/>
          <w:sz w:val="14"/>
        </w:rPr>
        <w:t>II Rugendas (1755-1826) ©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4"/>
          <w:sz w:val="14"/>
        </w:rPr>
        <w:t>Paris, musée de l’Armée,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4"/>
          <w:sz w:val="14"/>
        </w:rPr>
        <w:t>dist. RMN-</w:t>
      </w:r>
      <w:r>
        <w:rPr>
          <w:color w:val="231F20"/>
          <w:spacing w:val="-5"/>
          <w:sz w:val="14"/>
        </w:rPr>
        <w:t>GP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5"/>
      </w:pPr>
    </w:p>
    <w:p>
      <w:pPr>
        <w:pStyle w:val="BodyText"/>
        <w:spacing w:line="288" w:lineRule="auto"/>
        <w:ind w:left="160" w:right="110"/>
        <w:jc w:val="both"/>
      </w:pPr>
      <w:r>
        <w:rPr>
          <w:color w:val="231F20"/>
          <w:spacing w:val="-4"/>
        </w:rPr>
        <w:t>Organisées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par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le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Comité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liaison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des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associations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dix-neuviémistes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(CL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19),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en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partenariat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avec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le </w:t>
      </w:r>
      <w:r>
        <w:rPr>
          <w:color w:val="231F20"/>
          <w:spacing w:val="-12"/>
        </w:rPr>
        <w:t>musée</w:t>
      </w:r>
      <w:r>
        <w:rPr>
          <w:color w:val="231F20"/>
          <w:spacing w:val="-2"/>
        </w:rPr>
        <w:t> </w:t>
      </w:r>
      <w:r>
        <w:rPr>
          <w:color w:val="231F20"/>
          <w:spacing w:val="-12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2"/>
        </w:rPr>
        <w:t>l’Armée</w:t>
      </w:r>
      <w:r>
        <w:rPr>
          <w:color w:val="231F20"/>
          <w:spacing w:val="-2"/>
        </w:rPr>
        <w:t> </w:t>
      </w:r>
      <w:r>
        <w:rPr>
          <w:color w:val="231F20"/>
          <w:spacing w:val="-12"/>
        </w:rPr>
        <w:t>et</w:t>
      </w:r>
      <w:r>
        <w:rPr>
          <w:color w:val="231F20"/>
          <w:spacing w:val="-2"/>
        </w:rPr>
        <w:t> </w:t>
      </w:r>
      <w:r>
        <w:rPr>
          <w:color w:val="231F20"/>
          <w:spacing w:val="-12"/>
        </w:rPr>
        <w:t>le</w:t>
      </w:r>
      <w:r>
        <w:rPr>
          <w:color w:val="231F20"/>
          <w:spacing w:val="-2"/>
        </w:rPr>
        <w:t> </w:t>
      </w:r>
      <w:r>
        <w:rPr>
          <w:color w:val="231F20"/>
          <w:spacing w:val="-12"/>
        </w:rPr>
        <w:t>musée</w:t>
      </w:r>
      <w:r>
        <w:rPr>
          <w:color w:val="231F20"/>
          <w:spacing w:val="-2"/>
        </w:rPr>
        <w:t> </w:t>
      </w:r>
      <w:r>
        <w:rPr>
          <w:color w:val="231F20"/>
          <w:spacing w:val="-12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2"/>
        </w:rPr>
        <w:t>la</w:t>
      </w:r>
      <w:r>
        <w:rPr>
          <w:color w:val="231F20"/>
          <w:spacing w:val="-2"/>
        </w:rPr>
        <w:t> </w:t>
      </w:r>
      <w:r>
        <w:rPr>
          <w:color w:val="231F20"/>
          <w:spacing w:val="-12"/>
        </w:rPr>
        <w:t>Vie</w:t>
      </w:r>
      <w:r>
        <w:rPr>
          <w:color w:val="231F20"/>
          <w:spacing w:val="-2"/>
        </w:rPr>
        <w:t> </w:t>
      </w:r>
      <w:r>
        <w:rPr>
          <w:color w:val="231F20"/>
          <w:spacing w:val="-12"/>
        </w:rPr>
        <w:t>romantique,</w:t>
      </w:r>
      <w:r>
        <w:rPr>
          <w:color w:val="231F20"/>
          <w:spacing w:val="-2"/>
        </w:rPr>
        <w:t> </w:t>
      </w:r>
      <w:r>
        <w:rPr>
          <w:color w:val="231F20"/>
          <w:spacing w:val="-12"/>
        </w:rPr>
        <w:t>avec</w:t>
      </w:r>
      <w:r>
        <w:rPr>
          <w:color w:val="231F20"/>
          <w:spacing w:val="-2"/>
        </w:rPr>
        <w:t> </w:t>
      </w:r>
      <w:r>
        <w:rPr>
          <w:color w:val="231F20"/>
          <w:spacing w:val="-12"/>
        </w:rPr>
        <w:t>le</w:t>
      </w:r>
      <w:r>
        <w:rPr>
          <w:color w:val="231F20"/>
          <w:spacing w:val="-2"/>
        </w:rPr>
        <w:t> </w:t>
      </w:r>
      <w:r>
        <w:rPr>
          <w:color w:val="231F20"/>
          <w:spacing w:val="-12"/>
        </w:rPr>
        <w:t>soutien</w:t>
      </w:r>
      <w:r>
        <w:rPr>
          <w:color w:val="231F20"/>
          <w:spacing w:val="-2"/>
        </w:rPr>
        <w:t> </w:t>
      </w:r>
      <w:r>
        <w:rPr>
          <w:color w:val="231F20"/>
          <w:spacing w:val="-12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2"/>
        </w:rPr>
        <w:t>la</w:t>
      </w:r>
      <w:r>
        <w:rPr>
          <w:color w:val="231F20"/>
          <w:spacing w:val="-2"/>
        </w:rPr>
        <w:t> </w:t>
      </w:r>
      <w:r>
        <w:rPr>
          <w:color w:val="231F20"/>
          <w:spacing w:val="-12"/>
        </w:rPr>
        <w:t>Société</w:t>
      </w:r>
      <w:r>
        <w:rPr>
          <w:color w:val="231F20"/>
          <w:spacing w:val="-2"/>
        </w:rPr>
        <w:t> </w:t>
      </w:r>
      <w:r>
        <w:rPr>
          <w:color w:val="231F20"/>
          <w:spacing w:val="-12"/>
        </w:rPr>
        <w:t>des</w:t>
      </w:r>
      <w:r>
        <w:rPr>
          <w:color w:val="231F20"/>
          <w:spacing w:val="-2"/>
        </w:rPr>
        <w:t> </w:t>
      </w:r>
      <w:r>
        <w:rPr>
          <w:color w:val="231F20"/>
          <w:spacing w:val="-12"/>
        </w:rPr>
        <w:t>études</w:t>
      </w:r>
      <w:r>
        <w:rPr>
          <w:color w:val="231F20"/>
          <w:spacing w:val="-2"/>
        </w:rPr>
        <w:t> </w:t>
      </w:r>
      <w:r>
        <w:rPr>
          <w:color w:val="231F20"/>
          <w:spacing w:val="-12"/>
        </w:rPr>
        <w:t>romantiques </w:t>
      </w:r>
      <w:r>
        <w:rPr>
          <w:color w:val="231F20"/>
          <w:spacing w:val="-2"/>
        </w:rPr>
        <w:t>et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dix-neuviémistes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(SERD),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du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Centre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Recherche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Histoire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du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XIX</w:t>
      </w:r>
      <w:r>
        <w:rPr>
          <w:color w:val="231F20"/>
          <w:spacing w:val="-2"/>
          <w:position w:val="7"/>
          <w:sz w:val="13"/>
        </w:rPr>
        <w:t>e</w:t>
      </w:r>
      <w:r>
        <w:rPr>
          <w:color w:val="231F20"/>
          <w:spacing w:val="18"/>
          <w:position w:val="7"/>
          <w:sz w:val="13"/>
        </w:rPr>
        <w:t> </w:t>
      </w:r>
      <w:r>
        <w:rPr>
          <w:color w:val="231F20"/>
          <w:spacing w:val="-2"/>
        </w:rPr>
        <w:t>siècle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(Paris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I-Paris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IV),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du </w:t>
      </w:r>
      <w:r>
        <w:rPr>
          <w:color w:val="231F20"/>
        </w:rPr>
        <w:t>Centre Norbert Elias (Equipe HEMOC) et du LASLAR (Université de Caen).</w:t>
      </w:r>
    </w:p>
    <w:p>
      <w:pPr>
        <w:spacing w:before="168"/>
        <w:ind w:left="160" w:right="0" w:firstLine="0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0088BE"/>
          <w:sz w:val="20"/>
        </w:rPr>
        <w:t>Comité</w:t>
      </w:r>
      <w:r>
        <w:rPr>
          <w:rFonts w:ascii="Tahoma" w:hAnsi="Tahoma"/>
          <w:b/>
          <w:color w:val="0088BE"/>
          <w:spacing w:val="17"/>
          <w:sz w:val="20"/>
        </w:rPr>
        <w:t> </w:t>
      </w:r>
      <w:r>
        <w:rPr>
          <w:rFonts w:ascii="Tahoma" w:hAnsi="Tahoma"/>
          <w:b/>
          <w:color w:val="0088BE"/>
          <w:spacing w:val="-2"/>
          <w:sz w:val="20"/>
        </w:rPr>
        <w:t>scientifique</w:t>
      </w:r>
    </w:p>
    <w:p>
      <w:pPr>
        <w:spacing w:line="316" w:lineRule="auto" w:before="57"/>
        <w:ind w:left="160" w:right="0" w:firstLine="0"/>
        <w:jc w:val="left"/>
        <w:rPr>
          <w:sz w:val="18"/>
        </w:rPr>
      </w:pPr>
      <w:r>
        <w:rPr>
          <w:color w:val="231F20"/>
          <w:sz w:val="20"/>
        </w:rPr>
        <w:t>Jacques-Olivier Boudon, </w:t>
      </w:r>
      <w:r>
        <w:rPr>
          <w:color w:val="231F20"/>
          <w:sz w:val="18"/>
        </w:rPr>
        <w:t>Professeur d’histoire contemporaine à l’université Paris-Sorbonne et Président de </w:t>
      </w:r>
      <w:r>
        <w:rPr>
          <w:color w:val="231F20"/>
          <w:sz w:val="18"/>
        </w:rPr>
        <w:t>l’Institut </w:t>
      </w:r>
      <w:r>
        <w:rPr>
          <w:color w:val="231F20"/>
          <w:spacing w:val="-2"/>
          <w:sz w:val="18"/>
        </w:rPr>
        <w:t>Napoléon</w:t>
      </w:r>
    </w:p>
    <w:p>
      <w:pPr>
        <w:spacing w:before="47"/>
        <w:ind w:left="160" w:right="0" w:firstLine="0"/>
        <w:jc w:val="left"/>
        <w:rPr>
          <w:sz w:val="18"/>
        </w:rPr>
      </w:pPr>
      <w:r>
        <w:rPr>
          <w:color w:val="231F20"/>
          <w:spacing w:val="-2"/>
          <w:sz w:val="20"/>
        </w:rPr>
        <w:t>Gérard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Gengembre,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18"/>
        </w:rPr>
        <w:t>Professeur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émérite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littérature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française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à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l’Université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Caen</w:t>
      </w:r>
    </w:p>
    <w:p>
      <w:pPr>
        <w:spacing w:before="114"/>
        <w:ind w:left="160" w:right="0" w:firstLine="0"/>
        <w:jc w:val="left"/>
        <w:rPr>
          <w:sz w:val="18"/>
        </w:rPr>
      </w:pPr>
      <w:r>
        <w:rPr>
          <w:color w:val="231F20"/>
          <w:spacing w:val="-2"/>
          <w:sz w:val="20"/>
        </w:rPr>
        <w:t>David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Guillet,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18"/>
        </w:rPr>
        <w:t>Directeur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adjoint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du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musée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l’Armée,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chargé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politique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scientifique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et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culturelle</w:t>
      </w:r>
    </w:p>
    <w:p>
      <w:pPr>
        <w:spacing w:before="114"/>
        <w:ind w:left="160" w:right="0" w:firstLine="0"/>
        <w:jc w:val="left"/>
        <w:rPr>
          <w:sz w:val="18"/>
        </w:rPr>
      </w:pPr>
      <w:r>
        <w:rPr>
          <w:color w:val="231F20"/>
          <w:spacing w:val="-2"/>
          <w:sz w:val="20"/>
        </w:rPr>
        <w:t>Natalie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Petiteau,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18"/>
        </w:rPr>
        <w:t>Professeur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d’histoire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contemporaine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à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l’université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d’Avignon</w:t>
      </w:r>
    </w:p>
    <w:p>
      <w:pPr>
        <w:pStyle w:val="BodyText"/>
        <w:spacing w:before="99"/>
        <w:rPr>
          <w:sz w:val="18"/>
        </w:rPr>
      </w:pPr>
    </w:p>
    <w:p>
      <w:pPr>
        <w:spacing w:before="0"/>
        <w:ind w:left="160" w:right="0" w:firstLine="0"/>
        <w:jc w:val="left"/>
        <w:rPr>
          <w:rFonts w:ascii="Arial MT" w:hAnsi="Arial MT"/>
          <w:sz w:val="24"/>
        </w:rPr>
      </w:pPr>
      <w:r>
        <w:rPr>
          <w:rFonts w:ascii="Tahoma" w:hAnsi="Tahoma"/>
          <w:b/>
          <w:color w:val="0088BE"/>
          <w:sz w:val="30"/>
        </w:rPr>
        <w:t>24</w:t>
      </w:r>
      <w:r>
        <w:rPr>
          <w:rFonts w:ascii="Tahoma" w:hAnsi="Tahoma"/>
          <w:b/>
          <w:color w:val="0088BE"/>
          <w:spacing w:val="15"/>
          <w:sz w:val="30"/>
        </w:rPr>
        <w:t> </w:t>
      </w:r>
      <w:r>
        <w:rPr>
          <w:rFonts w:ascii="Tahoma" w:hAnsi="Tahoma"/>
          <w:b/>
          <w:color w:val="0088BE"/>
          <w:sz w:val="30"/>
        </w:rPr>
        <w:t>mars</w:t>
      </w:r>
      <w:r>
        <w:rPr>
          <w:rFonts w:ascii="Tahoma" w:hAnsi="Tahoma"/>
          <w:b/>
          <w:color w:val="0088BE"/>
          <w:spacing w:val="15"/>
          <w:sz w:val="30"/>
        </w:rPr>
        <w:t> </w:t>
      </w:r>
      <w:r>
        <w:rPr>
          <w:rFonts w:ascii="Tahoma" w:hAnsi="Tahoma"/>
          <w:b/>
          <w:color w:val="0088BE"/>
          <w:sz w:val="30"/>
        </w:rPr>
        <w:t>2016,</w:t>
      </w:r>
      <w:r>
        <w:rPr>
          <w:rFonts w:ascii="Tahoma" w:hAnsi="Tahoma"/>
          <w:b/>
          <w:color w:val="0088BE"/>
          <w:spacing w:val="-12"/>
          <w:sz w:val="30"/>
        </w:rPr>
        <w:t> </w:t>
      </w:r>
      <w:r>
        <w:rPr>
          <w:rFonts w:ascii="Arial MT" w:hAnsi="Arial MT"/>
          <w:color w:val="231F20"/>
          <w:sz w:val="24"/>
        </w:rPr>
        <w:t>Auditorium</w:t>
      </w:r>
      <w:r>
        <w:rPr>
          <w:rFonts w:ascii="Arial MT" w:hAnsi="Arial MT"/>
          <w:color w:val="231F20"/>
          <w:spacing w:val="-12"/>
          <w:sz w:val="24"/>
        </w:rPr>
        <w:t> </w:t>
      </w:r>
      <w:r>
        <w:rPr>
          <w:rFonts w:ascii="Arial MT" w:hAnsi="Arial MT"/>
          <w:color w:val="231F20"/>
          <w:sz w:val="24"/>
        </w:rPr>
        <w:t>Austerlitz</w:t>
      </w:r>
      <w:r>
        <w:rPr>
          <w:rFonts w:ascii="Arial MT" w:hAnsi="Arial MT"/>
          <w:color w:val="231F20"/>
          <w:spacing w:val="19"/>
          <w:sz w:val="24"/>
        </w:rPr>
        <w:t> </w:t>
      </w:r>
      <w:r>
        <w:rPr>
          <w:rFonts w:ascii="Arial MT" w:hAnsi="Arial MT"/>
          <w:color w:val="231F20"/>
          <w:sz w:val="24"/>
        </w:rPr>
        <w:t>du</w:t>
      </w:r>
      <w:r>
        <w:rPr>
          <w:rFonts w:ascii="Arial MT" w:hAnsi="Arial MT"/>
          <w:color w:val="231F20"/>
          <w:spacing w:val="20"/>
          <w:sz w:val="24"/>
        </w:rPr>
        <w:t> </w:t>
      </w:r>
      <w:r>
        <w:rPr>
          <w:rFonts w:ascii="Arial MT" w:hAnsi="Arial MT"/>
          <w:color w:val="231F20"/>
          <w:sz w:val="24"/>
        </w:rPr>
        <w:t>musée</w:t>
      </w:r>
      <w:r>
        <w:rPr>
          <w:rFonts w:ascii="Arial MT" w:hAnsi="Arial MT"/>
          <w:color w:val="231F20"/>
          <w:spacing w:val="19"/>
          <w:sz w:val="24"/>
        </w:rPr>
        <w:t> </w:t>
      </w:r>
      <w:r>
        <w:rPr>
          <w:rFonts w:ascii="Arial MT" w:hAnsi="Arial MT"/>
          <w:color w:val="231F20"/>
          <w:sz w:val="24"/>
        </w:rPr>
        <w:t>de</w:t>
      </w:r>
      <w:r>
        <w:rPr>
          <w:rFonts w:ascii="Arial MT" w:hAnsi="Arial MT"/>
          <w:color w:val="231F20"/>
          <w:spacing w:val="19"/>
          <w:sz w:val="24"/>
        </w:rPr>
        <w:t> </w:t>
      </w:r>
      <w:r>
        <w:rPr>
          <w:rFonts w:ascii="Arial MT" w:hAnsi="Arial MT"/>
          <w:color w:val="231F20"/>
          <w:spacing w:val="-2"/>
          <w:sz w:val="24"/>
        </w:rPr>
        <w:t>l’Armée</w:t>
      </w:r>
    </w:p>
    <w:p>
      <w:pPr>
        <w:pStyle w:val="BodyText"/>
        <w:spacing w:line="319" w:lineRule="auto" w:before="187"/>
        <w:ind w:left="880" w:right="1031" w:hanging="721"/>
      </w:pPr>
      <w:r>
        <w:rPr>
          <w:rFonts w:ascii="Tahoma" w:hAnsi="Tahoma"/>
          <w:b/>
          <w:color w:val="D2232A"/>
        </w:rPr>
        <w:t>9h00</w:t>
      </w:r>
      <w:r>
        <w:rPr>
          <w:rFonts w:ascii="Tahoma" w:hAnsi="Tahoma"/>
          <w:b/>
          <w:color w:val="D2232A"/>
          <w:spacing w:val="-3"/>
        </w:rPr>
        <w:t> </w:t>
      </w:r>
      <w:r>
        <w:rPr>
          <w:color w:val="231F20"/>
        </w:rPr>
        <w:t>Mot</w:t>
      </w:r>
      <w:r>
        <w:rPr>
          <w:color w:val="231F20"/>
          <w:spacing w:val="-16"/>
        </w:rPr>
        <w:t> </w:t>
      </w:r>
      <w:r>
        <w:rPr>
          <w:color w:val="231F20"/>
        </w:rPr>
        <w:t>d’accueil</w:t>
      </w:r>
      <w:r>
        <w:rPr>
          <w:color w:val="231F20"/>
          <w:spacing w:val="-16"/>
        </w:rPr>
        <w:t> </w:t>
      </w:r>
      <w:r>
        <w:rPr>
          <w:color w:val="231F20"/>
        </w:rPr>
        <w:t>par</w:t>
      </w:r>
      <w:r>
        <w:rPr>
          <w:color w:val="231F20"/>
          <w:spacing w:val="-16"/>
        </w:rPr>
        <w:t> </w:t>
      </w:r>
      <w:r>
        <w:rPr>
          <w:color w:val="231F20"/>
        </w:rPr>
        <w:t>le</w:t>
      </w:r>
      <w:r>
        <w:rPr>
          <w:color w:val="231F20"/>
          <w:spacing w:val="-16"/>
        </w:rPr>
        <w:t> </w:t>
      </w:r>
      <w:r>
        <w:rPr>
          <w:color w:val="231F20"/>
        </w:rPr>
        <w:t>Directeur</w:t>
      </w:r>
      <w:r>
        <w:rPr>
          <w:color w:val="231F20"/>
          <w:spacing w:val="-16"/>
        </w:rPr>
        <w:t> </w:t>
      </w:r>
      <w:r>
        <w:rPr>
          <w:color w:val="231F20"/>
        </w:rPr>
        <w:t>adjoint</w:t>
      </w:r>
      <w:r>
        <w:rPr>
          <w:color w:val="231F20"/>
          <w:spacing w:val="-16"/>
        </w:rPr>
        <w:t> </w:t>
      </w:r>
      <w:r>
        <w:rPr>
          <w:color w:val="231F20"/>
        </w:rPr>
        <w:t>du</w:t>
      </w:r>
      <w:r>
        <w:rPr>
          <w:color w:val="231F20"/>
          <w:spacing w:val="-16"/>
        </w:rPr>
        <w:t> </w:t>
      </w:r>
      <w:r>
        <w:rPr>
          <w:color w:val="231F20"/>
        </w:rPr>
        <w:t>musée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l’Armée,</w:t>
      </w:r>
      <w:r>
        <w:rPr>
          <w:color w:val="231F20"/>
          <w:spacing w:val="-16"/>
        </w:rPr>
        <w:t> </w:t>
      </w:r>
      <w:r>
        <w:rPr>
          <w:color w:val="231F20"/>
        </w:rPr>
        <w:t>David</w:t>
      </w:r>
      <w:r>
        <w:rPr>
          <w:color w:val="231F20"/>
          <w:spacing w:val="-16"/>
        </w:rPr>
        <w:t> </w:t>
      </w:r>
      <w:r>
        <w:rPr>
          <w:color w:val="231F20"/>
        </w:rPr>
        <w:t>Guillet Introduction </w:t>
      </w:r>
      <w:r>
        <w:rPr>
          <w:color w:val="231F20"/>
          <w:w w:val="95"/>
        </w:rPr>
        <w:t>: </w:t>
      </w:r>
      <w:r>
        <w:rPr>
          <w:color w:val="231F20"/>
        </w:rPr>
        <w:t>Jacques-Olivier Boudon et Gérard Gengembre</w:t>
      </w:r>
    </w:p>
    <w:p>
      <w:pPr>
        <w:pStyle w:val="Heading1"/>
        <w:spacing w:before="170"/>
        <w:ind w:right="72"/>
      </w:pPr>
      <w:r>
        <w:rPr>
          <w:color w:val="231F20"/>
        </w:rPr>
        <w:t>Regards</w:t>
      </w:r>
      <w:r>
        <w:rPr>
          <w:color w:val="231F20"/>
          <w:spacing w:val="-3"/>
        </w:rPr>
        <w:t> </w:t>
      </w:r>
      <w:r>
        <w:rPr>
          <w:color w:val="231F20"/>
        </w:rPr>
        <w:t>sur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bataille</w:t>
      </w:r>
    </w:p>
    <w:p>
      <w:pPr>
        <w:spacing w:before="191"/>
        <w:ind w:left="160" w:right="0" w:firstLine="0"/>
        <w:jc w:val="left"/>
        <w:rPr>
          <w:sz w:val="18"/>
        </w:rPr>
      </w:pPr>
      <w:r>
        <w:rPr>
          <w:rFonts w:ascii="Tahoma" w:hAnsi="Tahoma"/>
          <w:b/>
          <w:color w:val="D2232A"/>
          <w:sz w:val="22"/>
        </w:rPr>
        <w:t>9h30</w:t>
      </w:r>
      <w:r>
        <w:rPr>
          <w:rFonts w:ascii="Tahoma" w:hAnsi="Tahoma"/>
          <w:b/>
          <w:color w:val="D2232A"/>
          <w:spacing w:val="-5"/>
          <w:sz w:val="22"/>
        </w:rPr>
        <w:t> </w:t>
      </w:r>
      <w:r>
        <w:rPr>
          <w:color w:val="231F20"/>
          <w:sz w:val="22"/>
        </w:rPr>
        <w:t>Jacques-Olivier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Boudon,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18"/>
        </w:rPr>
        <w:t>Professeur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d’histoire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contemporaine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à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l’Université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Paris-</w:t>
      </w:r>
      <w:r>
        <w:rPr>
          <w:color w:val="231F20"/>
          <w:spacing w:val="-2"/>
          <w:sz w:val="18"/>
        </w:rPr>
        <w:t>Sorbonne</w:t>
      </w:r>
    </w:p>
    <w:p>
      <w:pPr>
        <w:pStyle w:val="Heading2"/>
        <w:ind w:left="160"/>
      </w:pPr>
      <w:r>
        <w:rPr>
          <w:color w:val="0088BE"/>
          <w:spacing w:val="-4"/>
          <w:w w:val="110"/>
        </w:rPr>
        <w:t>Waterloo</w:t>
      </w:r>
      <w:r>
        <w:rPr>
          <w:color w:val="0088BE"/>
          <w:spacing w:val="-12"/>
          <w:w w:val="110"/>
        </w:rPr>
        <w:t> </w:t>
      </w:r>
      <w:r>
        <w:rPr>
          <w:color w:val="0088BE"/>
          <w:spacing w:val="-4"/>
          <w:w w:val="110"/>
        </w:rPr>
        <w:t>relu</w:t>
      </w:r>
      <w:r>
        <w:rPr>
          <w:color w:val="0088BE"/>
          <w:spacing w:val="-12"/>
          <w:w w:val="110"/>
        </w:rPr>
        <w:t> </w:t>
      </w:r>
      <w:r>
        <w:rPr>
          <w:color w:val="0088BE"/>
          <w:spacing w:val="-4"/>
          <w:w w:val="110"/>
        </w:rPr>
        <w:t>par</w:t>
      </w:r>
      <w:r>
        <w:rPr>
          <w:color w:val="0088BE"/>
          <w:spacing w:val="-11"/>
          <w:w w:val="110"/>
        </w:rPr>
        <w:t> </w:t>
      </w:r>
      <w:r>
        <w:rPr>
          <w:color w:val="0088BE"/>
          <w:spacing w:val="-4"/>
          <w:w w:val="110"/>
        </w:rPr>
        <w:t>Napoléon</w:t>
      </w:r>
    </w:p>
    <w:p>
      <w:pPr>
        <w:spacing w:before="198"/>
        <w:ind w:left="160" w:right="0" w:firstLine="0"/>
        <w:jc w:val="left"/>
        <w:rPr>
          <w:sz w:val="18"/>
        </w:rPr>
      </w:pPr>
      <w:r>
        <w:rPr>
          <w:rFonts w:ascii="Tahoma" w:hAnsi="Tahoma"/>
          <w:b/>
          <w:color w:val="D2232A"/>
          <w:spacing w:val="-2"/>
          <w:sz w:val="22"/>
        </w:rPr>
        <w:t>9h50</w:t>
      </w:r>
      <w:r>
        <w:rPr>
          <w:rFonts w:ascii="Tahoma" w:hAnsi="Tahoma"/>
          <w:b/>
          <w:color w:val="D2232A"/>
          <w:spacing w:val="10"/>
          <w:sz w:val="22"/>
        </w:rPr>
        <w:t> </w:t>
      </w:r>
      <w:r>
        <w:rPr>
          <w:color w:val="231F20"/>
          <w:spacing w:val="-2"/>
          <w:sz w:val="22"/>
        </w:rPr>
        <w:t>Jean-Marc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2"/>
          <w:sz w:val="22"/>
        </w:rPr>
        <w:t>Largeaud, </w:t>
      </w:r>
      <w:r>
        <w:rPr>
          <w:color w:val="231F20"/>
          <w:spacing w:val="-2"/>
          <w:sz w:val="18"/>
        </w:rPr>
        <w:t>Professeur d’histoire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contemporaine à l’Université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François Rabelais</w:t>
      </w:r>
    </w:p>
    <w:p>
      <w:pPr>
        <w:pStyle w:val="Heading2"/>
        <w:spacing w:before="86"/>
        <w:ind w:left="160"/>
      </w:pPr>
      <w:r>
        <w:rPr>
          <w:color w:val="0088BE"/>
        </w:rPr>
        <w:t>Les leçons de </w:t>
      </w:r>
      <w:r>
        <w:rPr>
          <w:color w:val="0088BE"/>
          <w:spacing w:val="-2"/>
        </w:rPr>
        <w:t>Waterloo</w:t>
      </w:r>
    </w:p>
    <w:p>
      <w:pPr>
        <w:spacing w:before="198"/>
        <w:ind w:left="160" w:right="0" w:firstLine="0"/>
        <w:jc w:val="left"/>
        <w:rPr>
          <w:sz w:val="18"/>
        </w:rPr>
      </w:pPr>
      <w:r>
        <w:rPr>
          <w:rFonts w:ascii="Tahoma" w:hAnsi="Tahoma"/>
          <w:b/>
          <w:color w:val="D2232A"/>
          <w:spacing w:val="-2"/>
          <w:sz w:val="22"/>
        </w:rPr>
        <w:t>10h10</w:t>
      </w:r>
      <w:r>
        <w:rPr>
          <w:rFonts w:ascii="Tahoma" w:hAnsi="Tahoma"/>
          <w:b/>
          <w:color w:val="D2232A"/>
          <w:spacing w:val="-1"/>
          <w:sz w:val="22"/>
        </w:rPr>
        <w:t> </w:t>
      </w:r>
      <w:r>
        <w:rPr>
          <w:color w:val="231F20"/>
          <w:spacing w:val="-2"/>
          <w:sz w:val="22"/>
        </w:rPr>
        <w:t>Bruno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22"/>
        </w:rPr>
        <w:t>Colson,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2"/>
          <w:sz w:val="18"/>
        </w:rPr>
        <w:t>Professeur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d’histoire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contemporaine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à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l’Université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Namur</w:t>
      </w:r>
    </w:p>
    <w:p>
      <w:pPr>
        <w:pStyle w:val="Heading2"/>
        <w:ind w:left="160"/>
      </w:pPr>
      <w:r>
        <w:rPr>
          <w:color w:val="0088BE"/>
          <w:spacing w:val="-2"/>
        </w:rPr>
        <w:t>Clausewitz</w:t>
      </w:r>
      <w:r>
        <w:rPr>
          <w:color w:val="0088BE"/>
          <w:spacing w:val="-6"/>
        </w:rPr>
        <w:t> </w:t>
      </w:r>
      <w:r>
        <w:rPr>
          <w:color w:val="0088BE"/>
          <w:spacing w:val="-2"/>
        </w:rPr>
        <w:t>et</w:t>
      </w:r>
      <w:r>
        <w:rPr>
          <w:color w:val="0088BE"/>
          <w:spacing w:val="-6"/>
        </w:rPr>
        <w:t> </w:t>
      </w:r>
      <w:r>
        <w:rPr>
          <w:color w:val="0088BE"/>
          <w:spacing w:val="-2"/>
        </w:rPr>
        <w:t>Waterloo</w:t>
      </w:r>
    </w:p>
    <w:p>
      <w:pPr>
        <w:spacing w:before="198"/>
        <w:ind w:left="160" w:right="0" w:firstLine="0"/>
        <w:jc w:val="left"/>
        <w:rPr>
          <w:sz w:val="22"/>
        </w:rPr>
      </w:pPr>
      <w:r>
        <w:rPr>
          <w:rFonts w:ascii="Tahoma"/>
          <w:b/>
          <w:color w:val="D2232A"/>
          <w:sz w:val="22"/>
        </w:rPr>
        <w:t>10h30</w:t>
      </w:r>
      <w:r>
        <w:rPr>
          <w:rFonts w:ascii="Tahoma"/>
          <w:b/>
          <w:color w:val="D2232A"/>
          <w:spacing w:val="-7"/>
          <w:sz w:val="22"/>
        </w:rPr>
        <w:t> </w:t>
      </w:r>
      <w:r>
        <w:rPr>
          <w:color w:val="231F20"/>
          <w:sz w:val="22"/>
        </w:rPr>
        <w:t>Questions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et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2"/>
          <w:sz w:val="22"/>
        </w:rPr>
        <w:t>pause</w:t>
      </w:r>
    </w:p>
    <w:p>
      <w:pPr>
        <w:pStyle w:val="BodyText"/>
        <w:spacing w:before="50"/>
      </w:pPr>
    </w:p>
    <w:p>
      <w:pPr>
        <w:spacing w:before="0"/>
        <w:ind w:left="160" w:right="0" w:firstLine="0"/>
        <w:jc w:val="left"/>
        <w:rPr>
          <w:rFonts w:ascii="Tahoma"/>
          <w:b/>
          <w:sz w:val="22"/>
        </w:rPr>
      </w:pPr>
      <w:r>
        <w:rPr>
          <w:rFonts w:ascii="Tahoma"/>
          <w:b/>
          <w:color w:val="231F20"/>
          <w:sz w:val="22"/>
        </w:rPr>
        <w:t>Avec</w:t>
      </w:r>
      <w:r>
        <w:rPr>
          <w:rFonts w:ascii="Tahoma"/>
          <w:b/>
          <w:color w:val="231F20"/>
          <w:spacing w:val="8"/>
          <w:sz w:val="22"/>
        </w:rPr>
        <w:t> </w:t>
      </w:r>
      <w:r>
        <w:rPr>
          <w:rFonts w:ascii="Tahoma"/>
          <w:b/>
          <w:color w:val="231F20"/>
          <w:sz w:val="22"/>
        </w:rPr>
        <w:t>la</w:t>
      </w:r>
      <w:r>
        <w:rPr>
          <w:rFonts w:ascii="Tahoma"/>
          <w:b/>
          <w:color w:val="231F20"/>
          <w:spacing w:val="9"/>
          <w:sz w:val="22"/>
        </w:rPr>
        <w:t> </w:t>
      </w:r>
      <w:r>
        <w:rPr>
          <w:rFonts w:ascii="Tahoma"/>
          <w:b/>
          <w:color w:val="231F20"/>
          <w:sz w:val="22"/>
        </w:rPr>
        <w:t>participation</w:t>
      </w:r>
      <w:r>
        <w:rPr>
          <w:rFonts w:ascii="Tahoma"/>
          <w:b/>
          <w:color w:val="231F20"/>
          <w:spacing w:val="9"/>
          <w:sz w:val="22"/>
        </w:rPr>
        <w:t> </w:t>
      </w:r>
      <w:r>
        <w:rPr>
          <w:rFonts w:ascii="Tahoma"/>
          <w:b/>
          <w:color w:val="231F20"/>
          <w:sz w:val="22"/>
        </w:rPr>
        <w:t>active</w:t>
      </w:r>
      <w:r>
        <w:rPr>
          <w:rFonts w:ascii="Tahoma"/>
          <w:b/>
          <w:color w:val="231F20"/>
          <w:spacing w:val="9"/>
          <w:sz w:val="22"/>
        </w:rPr>
        <w:t> </w:t>
      </w:r>
      <w:r>
        <w:rPr>
          <w:rFonts w:ascii="Tahoma"/>
          <w:b/>
          <w:color w:val="231F20"/>
          <w:sz w:val="22"/>
        </w:rPr>
        <w:t>et</w:t>
      </w:r>
      <w:r>
        <w:rPr>
          <w:rFonts w:ascii="Tahoma"/>
          <w:b/>
          <w:color w:val="231F20"/>
          <w:spacing w:val="9"/>
          <w:sz w:val="22"/>
        </w:rPr>
        <w:t> </w:t>
      </w:r>
      <w:r>
        <w:rPr>
          <w:rFonts w:ascii="Tahoma"/>
          <w:b/>
          <w:color w:val="231F20"/>
          <w:sz w:val="22"/>
        </w:rPr>
        <w:t>le</w:t>
      </w:r>
      <w:r>
        <w:rPr>
          <w:rFonts w:ascii="Tahoma"/>
          <w:b/>
          <w:color w:val="231F20"/>
          <w:spacing w:val="9"/>
          <w:sz w:val="22"/>
        </w:rPr>
        <w:t> </w:t>
      </w:r>
      <w:r>
        <w:rPr>
          <w:rFonts w:ascii="Tahoma"/>
          <w:b/>
          <w:color w:val="231F20"/>
          <w:sz w:val="22"/>
        </w:rPr>
        <w:t>soutien</w:t>
      </w:r>
      <w:r>
        <w:rPr>
          <w:rFonts w:ascii="Tahoma"/>
          <w:b/>
          <w:color w:val="231F20"/>
          <w:spacing w:val="8"/>
          <w:sz w:val="22"/>
        </w:rPr>
        <w:t> </w:t>
      </w:r>
      <w:r>
        <w:rPr>
          <w:rFonts w:ascii="Tahoma"/>
          <w:b/>
          <w:color w:val="231F20"/>
          <w:sz w:val="22"/>
        </w:rPr>
        <w:t>de</w:t>
      </w:r>
      <w:r>
        <w:rPr>
          <w:rFonts w:ascii="Tahoma"/>
          <w:b/>
          <w:color w:val="231F20"/>
          <w:spacing w:val="9"/>
          <w:sz w:val="22"/>
        </w:rPr>
        <w:t> </w:t>
      </w:r>
      <w:r>
        <w:rPr>
          <w:rFonts w:ascii="Tahoma"/>
          <w:b/>
          <w:color w:val="231F20"/>
          <w:spacing w:val="-10"/>
          <w:sz w:val="22"/>
        </w:rPr>
        <w:t>:</w:t>
      </w:r>
    </w:p>
    <w:p>
      <w:pPr>
        <w:pStyle w:val="BodyText"/>
        <w:spacing w:before="8"/>
        <w:rPr>
          <w:rFonts w:ascii="Tahoma"/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341999</wp:posOffset>
                </wp:positionH>
                <wp:positionV relativeFrom="paragraph">
                  <wp:posOffset>142954</wp:posOffset>
                </wp:positionV>
                <wp:extent cx="6851015" cy="396240"/>
                <wp:effectExtent l="0" t="0" r="0" b="0"/>
                <wp:wrapTopAndBottom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6851015" cy="396240"/>
                          <a:chExt cx="6851015" cy="396240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0783" y="0"/>
                            <a:ext cx="1303017" cy="25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2271" y="17018"/>
                            <a:ext cx="990426" cy="251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4244" y="25529"/>
                            <a:ext cx="353188" cy="3531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4462" y="12763"/>
                            <a:ext cx="896267" cy="284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2741" y="42550"/>
                            <a:ext cx="693584" cy="2126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573" y="46806"/>
                            <a:ext cx="534741" cy="1872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613" y="34041"/>
                            <a:ext cx="290455" cy="344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6582" y="17015"/>
                            <a:ext cx="404331" cy="378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799"/>
                            <a:ext cx="706098" cy="19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3374" y="38294"/>
                            <a:ext cx="527420" cy="343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9291pt;margin-top:11.25625pt;width:539.450pt;height:31.2pt;mso-position-horizontal-relative:page;mso-position-vertical-relative:paragraph;z-index:-15728128;mso-wrap-distance-left:0;mso-wrap-distance-right:0" id="docshapegroup5" coordorigin="539,225" coordsize="10789,624">
                <v:shape style="position:absolute;left:5705;top:225;width:2052;height:398" type="#_x0000_t75" id="docshape6" stroked="false">
                  <v:imagedata r:id="rId7" o:title=""/>
                </v:shape>
                <v:shape style="position:absolute;left:7786;top:251;width:1560;height:396" type="#_x0000_t75" id="docshape7" stroked="false">
                  <v:imagedata r:id="rId8" o:title=""/>
                </v:shape>
                <v:shape style="position:absolute;left:3694;top:265;width:557;height:557" type="#_x0000_t75" id="docshape8" stroked="false">
                  <v:imagedata r:id="rId9" o:title=""/>
                </v:shape>
                <v:shape style="position:absolute;left:4277;top:245;width:1412;height:448" type="#_x0000_t75" id="docshape9" stroked="false">
                  <v:imagedata r:id="rId10" o:title=""/>
                </v:shape>
                <v:shape style="position:absolute;left:9377;top:292;width:1093;height:335" type="#_x0000_t75" id="docshape10" stroked="false">
                  <v:imagedata r:id="rId11" o:title=""/>
                </v:shape>
                <v:shape style="position:absolute;left:1676;top:298;width:843;height:295" type="#_x0000_t75" id="docshape11" stroked="false">
                  <v:imagedata r:id="rId12" o:title=""/>
                </v:shape>
                <v:shape style="position:absolute;left:3205;top:278;width:458;height:543" type="#_x0000_t75" id="docshape12" stroked="false">
                  <v:imagedata r:id="rId13" o:title=""/>
                </v:shape>
                <v:shape style="position:absolute;left:2548;top:251;width:637;height:597" type="#_x0000_t75" id="docshape13" stroked="false">
                  <v:imagedata r:id="rId14" o:title=""/>
                </v:shape>
                <v:shape style="position:absolute;left:538;top:298;width:1112;height:309" type="#_x0000_t75" id="docshape14" stroked="false">
                  <v:imagedata r:id="rId15" o:title=""/>
                </v:shape>
                <v:shape style="position:absolute;left:10496;top:285;width:831;height:542" type="#_x0000_t75" id="docshape15" stroked="false">
                  <v:imagedata r:id="rId16" o:title="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ahoma"/>
          <w:sz w:val="16"/>
        </w:rPr>
        <w:sectPr>
          <w:type w:val="continuous"/>
          <w:pgSz w:w="11910" w:h="16840"/>
          <w:pgMar w:top="540" w:bottom="280" w:left="420" w:right="440"/>
        </w:sectPr>
      </w:pPr>
    </w:p>
    <w:p>
      <w:pPr>
        <w:pStyle w:val="Heading1"/>
        <w:spacing w:before="93"/>
      </w:pPr>
      <w:r>
        <w:rPr>
          <w:color w:val="231F20"/>
          <w:spacing w:val="-2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2"/>
          <w:w w:val="105"/>
        </w:rPr>
        <w:t>mémoire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Waterloo</w:t>
      </w:r>
    </w:p>
    <w:p>
      <w:pPr>
        <w:spacing w:before="191"/>
        <w:ind w:left="146" w:right="0" w:firstLine="0"/>
        <w:jc w:val="left"/>
        <w:rPr>
          <w:sz w:val="18"/>
        </w:rPr>
      </w:pPr>
      <w:r>
        <w:rPr>
          <w:rFonts w:ascii="Tahoma" w:hAnsi="Tahoma"/>
          <w:b/>
          <w:color w:val="D2232A"/>
          <w:spacing w:val="-4"/>
          <w:sz w:val="22"/>
        </w:rPr>
        <w:t>11h10</w:t>
      </w:r>
      <w:r>
        <w:rPr>
          <w:rFonts w:ascii="Tahoma" w:hAnsi="Tahoma"/>
          <w:b/>
          <w:color w:val="D2232A"/>
          <w:spacing w:val="9"/>
          <w:sz w:val="22"/>
        </w:rPr>
        <w:t> </w:t>
      </w:r>
      <w:r>
        <w:rPr>
          <w:color w:val="231F20"/>
          <w:spacing w:val="-4"/>
          <w:sz w:val="22"/>
        </w:rPr>
        <w:t>Philippe Raxhon, </w:t>
      </w:r>
      <w:r>
        <w:rPr>
          <w:color w:val="231F20"/>
          <w:spacing w:val="-4"/>
          <w:sz w:val="18"/>
        </w:rPr>
        <w:t>Professeur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d’histoire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contemporaine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à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l’Université de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Liège</w:t>
      </w:r>
    </w:p>
    <w:p>
      <w:pPr>
        <w:pStyle w:val="Heading2"/>
      </w:pPr>
      <w:r>
        <w:rPr>
          <w:color w:val="0088BE"/>
          <w:w w:val="105"/>
        </w:rPr>
        <w:t>Waterloo</w:t>
      </w:r>
      <w:r>
        <w:rPr>
          <w:color w:val="0088BE"/>
          <w:spacing w:val="-6"/>
          <w:w w:val="105"/>
        </w:rPr>
        <w:t> </w:t>
      </w:r>
      <w:r>
        <w:rPr>
          <w:color w:val="0088BE"/>
          <w:w w:val="105"/>
        </w:rPr>
        <w:t>au</w:t>
      </w:r>
      <w:r>
        <w:rPr>
          <w:color w:val="0088BE"/>
          <w:spacing w:val="-6"/>
          <w:w w:val="105"/>
        </w:rPr>
        <w:t> </w:t>
      </w:r>
      <w:r>
        <w:rPr>
          <w:color w:val="0088BE"/>
          <w:w w:val="105"/>
        </w:rPr>
        <w:t>cœur</w:t>
      </w:r>
      <w:r>
        <w:rPr>
          <w:color w:val="0088BE"/>
          <w:spacing w:val="-6"/>
          <w:w w:val="105"/>
        </w:rPr>
        <w:t> </w:t>
      </w:r>
      <w:r>
        <w:rPr>
          <w:color w:val="0088BE"/>
          <w:w w:val="105"/>
        </w:rPr>
        <w:t>de</w:t>
      </w:r>
      <w:r>
        <w:rPr>
          <w:color w:val="0088BE"/>
          <w:spacing w:val="-5"/>
          <w:w w:val="105"/>
        </w:rPr>
        <w:t> </w:t>
      </w:r>
      <w:r>
        <w:rPr>
          <w:color w:val="0088BE"/>
          <w:w w:val="105"/>
        </w:rPr>
        <w:t>la</w:t>
      </w:r>
      <w:r>
        <w:rPr>
          <w:color w:val="0088BE"/>
          <w:spacing w:val="-6"/>
          <w:w w:val="105"/>
        </w:rPr>
        <w:t> </w:t>
      </w:r>
      <w:r>
        <w:rPr>
          <w:color w:val="0088BE"/>
          <w:w w:val="105"/>
        </w:rPr>
        <w:t>Grande</w:t>
      </w:r>
      <w:r>
        <w:rPr>
          <w:color w:val="0088BE"/>
          <w:spacing w:val="-6"/>
          <w:w w:val="105"/>
        </w:rPr>
        <w:t> </w:t>
      </w:r>
      <w:r>
        <w:rPr>
          <w:color w:val="0088BE"/>
          <w:spacing w:val="-2"/>
          <w:w w:val="105"/>
        </w:rPr>
        <w:t>Guerre</w:t>
      </w:r>
    </w:p>
    <w:p>
      <w:pPr>
        <w:spacing w:before="198"/>
        <w:ind w:left="146" w:right="0" w:firstLine="0"/>
        <w:jc w:val="left"/>
        <w:rPr>
          <w:sz w:val="18"/>
        </w:rPr>
      </w:pPr>
      <w:r>
        <w:rPr>
          <w:rFonts w:ascii="Tahoma"/>
          <w:b/>
          <w:color w:val="D2232A"/>
          <w:spacing w:val="-4"/>
          <w:sz w:val="22"/>
        </w:rPr>
        <w:t>11h30</w:t>
      </w:r>
      <w:r>
        <w:rPr>
          <w:rFonts w:ascii="Tahoma"/>
          <w:b/>
          <w:color w:val="D2232A"/>
          <w:spacing w:val="5"/>
          <w:sz w:val="22"/>
        </w:rPr>
        <w:t> </w:t>
      </w:r>
      <w:r>
        <w:rPr>
          <w:color w:val="231F20"/>
          <w:spacing w:val="-4"/>
          <w:sz w:val="22"/>
        </w:rPr>
        <w:t>Bernard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4"/>
          <w:sz w:val="22"/>
        </w:rPr>
        <w:t>Degout,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4"/>
          <w:sz w:val="18"/>
        </w:rPr>
        <w:t>Directeur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Maison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Chateaubriand</w:t>
      </w:r>
    </w:p>
    <w:p>
      <w:pPr>
        <w:spacing w:before="71"/>
        <w:ind w:left="146" w:right="0" w:firstLine="0"/>
        <w:jc w:val="left"/>
        <w:rPr>
          <w:rFonts w:ascii="Tahoma" w:hAnsi="Tahoma"/>
          <w:b/>
          <w:sz w:val="24"/>
        </w:rPr>
      </w:pPr>
      <w:r>
        <w:rPr>
          <w:rFonts w:ascii="Arial" w:hAnsi="Arial"/>
          <w:b/>
          <w:i/>
          <w:color w:val="0088BE"/>
          <w:sz w:val="24"/>
        </w:rPr>
        <w:t>Waterloo</w:t>
      </w:r>
      <w:r>
        <w:rPr>
          <w:rFonts w:ascii="Arial" w:hAnsi="Arial"/>
          <w:b/>
          <w:i/>
          <w:color w:val="0088BE"/>
          <w:spacing w:val="5"/>
          <w:sz w:val="24"/>
        </w:rPr>
        <w:t> </w:t>
      </w:r>
      <w:r>
        <w:rPr>
          <w:rFonts w:ascii="Arial" w:hAnsi="Arial"/>
          <w:b/>
          <w:i/>
          <w:color w:val="0088BE"/>
          <w:sz w:val="24"/>
        </w:rPr>
        <w:t>dans</w:t>
      </w:r>
      <w:r>
        <w:rPr>
          <w:rFonts w:ascii="Arial" w:hAnsi="Arial"/>
          <w:b/>
          <w:i/>
          <w:color w:val="0088BE"/>
          <w:spacing w:val="6"/>
          <w:sz w:val="24"/>
        </w:rPr>
        <w:t> </w:t>
      </w:r>
      <w:r>
        <w:rPr>
          <w:rFonts w:ascii="Arial" w:hAnsi="Arial"/>
          <w:b/>
          <w:i/>
          <w:color w:val="0088BE"/>
          <w:sz w:val="24"/>
        </w:rPr>
        <w:t>les</w:t>
      </w:r>
      <w:r>
        <w:rPr>
          <w:rFonts w:ascii="Arial" w:hAnsi="Arial"/>
          <w:b/>
          <w:i/>
          <w:color w:val="0088BE"/>
          <w:spacing w:val="5"/>
          <w:sz w:val="24"/>
        </w:rPr>
        <w:t> </w:t>
      </w:r>
      <w:r>
        <w:rPr>
          <w:rFonts w:ascii="Tahoma" w:hAnsi="Tahoma"/>
          <w:b/>
          <w:color w:val="0088BE"/>
          <w:sz w:val="24"/>
        </w:rPr>
        <w:t>Mémoires</w:t>
      </w:r>
      <w:r>
        <w:rPr>
          <w:rFonts w:ascii="Tahoma" w:hAnsi="Tahoma"/>
          <w:b/>
          <w:color w:val="0088BE"/>
          <w:spacing w:val="2"/>
          <w:sz w:val="24"/>
        </w:rPr>
        <w:t> </w:t>
      </w:r>
      <w:r>
        <w:rPr>
          <w:rFonts w:ascii="Tahoma" w:hAnsi="Tahoma"/>
          <w:b/>
          <w:color w:val="0088BE"/>
          <w:sz w:val="24"/>
        </w:rPr>
        <w:t>d’outre-</w:t>
      </w:r>
      <w:r>
        <w:rPr>
          <w:rFonts w:ascii="Tahoma" w:hAnsi="Tahoma"/>
          <w:b/>
          <w:color w:val="0088BE"/>
          <w:spacing w:val="-4"/>
          <w:sz w:val="24"/>
        </w:rPr>
        <w:t>tombe</w:t>
      </w:r>
    </w:p>
    <w:p>
      <w:pPr>
        <w:spacing w:before="198"/>
        <w:ind w:left="146" w:right="0" w:firstLine="0"/>
        <w:jc w:val="left"/>
        <w:rPr>
          <w:sz w:val="18"/>
        </w:rPr>
      </w:pPr>
      <w:r>
        <w:rPr>
          <w:rFonts w:ascii="Tahoma" w:hAnsi="Tahoma"/>
          <w:b/>
          <w:color w:val="D2232A"/>
          <w:spacing w:val="-2"/>
          <w:sz w:val="22"/>
        </w:rPr>
        <w:t>11h50</w:t>
      </w:r>
      <w:r>
        <w:rPr>
          <w:rFonts w:ascii="Tahoma" w:hAnsi="Tahoma"/>
          <w:b/>
          <w:color w:val="D2232A"/>
          <w:spacing w:val="2"/>
          <w:sz w:val="22"/>
        </w:rPr>
        <w:t> </w:t>
      </w:r>
      <w:r>
        <w:rPr>
          <w:color w:val="231F20"/>
          <w:spacing w:val="-2"/>
          <w:sz w:val="22"/>
        </w:rPr>
        <w:t>Claude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22"/>
        </w:rPr>
        <w:t>Schopp,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2"/>
          <w:sz w:val="18"/>
        </w:rPr>
        <w:t>Président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Société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des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Amis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Dumas</w:t>
      </w:r>
    </w:p>
    <w:p>
      <w:pPr>
        <w:spacing w:before="70"/>
        <w:ind w:left="146" w:right="0" w:firstLine="0"/>
        <w:jc w:val="left"/>
        <w:rPr>
          <w:rFonts w:ascii="Tahoma" w:hAnsi="Tahoma"/>
          <w:b/>
          <w:sz w:val="24"/>
        </w:rPr>
      </w:pPr>
      <w:r>
        <w:rPr>
          <w:rFonts w:ascii="Arial" w:hAnsi="Arial"/>
          <w:b/>
          <w:i/>
          <w:color w:val="0088BE"/>
          <w:spacing w:val="-4"/>
          <w:w w:val="105"/>
          <w:sz w:val="24"/>
        </w:rPr>
        <w:t>Les</w:t>
      </w:r>
      <w:r>
        <w:rPr>
          <w:rFonts w:ascii="Arial" w:hAnsi="Arial"/>
          <w:b/>
          <w:i/>
          <w:color w:val="0088BE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0088BE"/>
          <w:spacing w:val="-4"/>
          <w:w w:val="105"/>
          <w:sz w:val="24"/>
        </w:rPr>
        <w:t>deux</w:t>
      </w:r>
      <w:r>
        <w:rPr>
          <w:rFonts w:ascii="Arial" w:hAnsi="Arial"/>
          <w:b/>
          <w:i/>
          <w:color w:val="0088BE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0088BE"/>
          <w:spacing w:val="-4"/>
          <w:w w:val="105"/>
          <w:sz w:val="24"/>
        </w:rPr>
        <w:t>passages</w:t>
      </w:r>
      <w:r>
        <w:rPr>
          <w:rFonts w:ascii="Arial" w:hAnsi="Arial"/>
          <w:b/>
          <w:i/>
          <w:color w:val="0088BE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0088BE"/>
          <w:spacing w:val="-4"/>
          <w:w w:val="105"/>
          <w:sz w:val="24"/>
        </w:rPr>
        <w:t>de</w:t>
      </w:r>
      <w:r>
        <w:rPr>
          <w:rFonts w:ascii="Arial" w:hAnsi="Arial"/>
          <w:b/>
          <w:i/>
          <w:color w:val="0088BE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0088BE"/>
          <w:spacing w:val="-4"/>
          <w:w w:val="105"/>
          <w:sz w:val="24"/>
        </w:rPr>
        <w:t>Napoléon</w:t>
      </w:r>
      <w:r>
        <w:rPr>
          <w:rFonts w:ascii="Arial" w:hAnsi="Arial"/>
          <w:b/>
          <w:i/>
          <w:color w:val="0088BE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0088BE"/>
          <w:spacing w:val="-4"/>
          <w:w w:val="105"/>
          <w:sz w:val="24"/>
        </w:rPr>
        <w:t>à</w:t>
      </w:r>
      <w:r>
        <w:rPr>
          <w:rFonts w:ascii="Arial" w:hAnsi="Arial"/>
          <w:b/>
          <w:i/>
          <w:color w:val="0088BE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0088BE"/>
          <w:spacing w:val="-4"/>
          <w:w w:val="105"/>
          <w:sz w:val="24"/>
        </w:rPr>
        <w:t>Villers-Cotterêts</w:t>
      </w:r>
      <w:r>
        <w:rPr>
          <w:rFonts w:ascii="Arial" w:hAnsi="Arial"/>
          <w:b/>
          <w:i/>
          <w:color w:val="0088BE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0088BE"/>
          <w:spacing w:val="-4"/>
          <w:w w:val="105"/>
          <w:sz w:val="24"/>
        </w:rPr>
        <w:t>dans</w:t>
      </w:r>
      <w:r>
        <w:rPr>
          <w:rFonts w:ascii="Arial" w:hAnsi="Arial"/>
          <w:b/>
          <w:i/>
          <w:color w:val="0088BE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0088BE"/>
          <w:spacing w:val="-4"/>
          <w:w w:val="105"/>
          <w:sz w:val="24"/>
        </w:rPr>
        <w:t>les</w:t>
      </w:r>
      <w:r>
        <w:rPr>
          <w:rFonts w:ascii="Arial" w:hAnsi="Arial"/>
          <w:b/>
          <w:i/>
          <w:color w:val="0088BE"/>
          <w:spacing w:val="-11"/>
          <w:w w:val="105"/>
          <w:sz w:val="24"/>
        </w:rPr>
        <w:t> </w:t>
      </w:r>
      <w:r>
        <w:rPr>
          <w:rFonts w:ascii="Tahoma" w:hAnsi="Tahoma"/>
          <w:b/>
          <w:color w:val="0088BE"/>
          <w:spacing w:val="-4"/>
          <w:w w:val="105"/>
          <w:sz w:val="24"/>
        </w:rPr>
        <w:t>Mémoires</w:t>
      </w:r>
      <w:r>
        <w:rPr>
          <w:rFonts w:ascii="Tahoma" w:hAnsi="Tahoma"/>
          <w:b/>
          <w:color w:val="0088BE"/>
          <w:spacing w:val="-14"/>
          <w:w w:val="105"/>
          <w:sz w:val="24"/>
        </w:rPr>
        <w:t> </w:t>
      </w:r>
      <w:r>
        <w:rPr>
          <w:rFonts w:ascii="Tahoma" w:hAnsi="Tahoma"/>
          <w:b/>
          <w:color w:val="0088BE"/>
          <w:spacing w:val="-4"/>
          <w:w w:val="105"/>
          <w:sz w:val="24"/>
        </w:rPr>
        <w:t>d’Alexandre</w:t>
      </w:r>
      <w:r>
        <w:rPr>
          <w:rFonts w:ascii="Tahoma" w:hAnsi="Tahoma"/>
          <w:b/>
          <w:color w:val="0088BE"/>
          <w:spacing w:val="-14"/>
          <w:w w:val="105"/>
          <w:sz w:val="24"/>
        </w:rPr>
        <w:t> </w:t>
      </w:r>
      <w:r>
        <w:rPr>
          <w:rFonts w:ascii="Tahoma" w:hAnsi="Tahoma"/>
          <w:b/>
          <w:color w:val="0088BE"/>
          <w:spacing w:val="-4"/>
          <w:w w:val="105"/>
          <w:sz w:val="24"/>
        </w:rPr>
        <w:t>Dumas</w:t>
      </w:r>
    </w:p>
    <w:p>
      <w:pPr>
        <w:spacing w:before="198"/>
        <w:ind w:left="146" w:right="0" w:firstLine="0"/>
        <w:jc w:val="left"/>
        <w:rPr>
          <w:sz w:val="22"/>
        </w:rPr>
      </w:pPr>
      <w:r>
        <w:rPr>
          <w:rFonts w:ascii="Tahoma"/>
          <w:b/>
          <w:color w:val="D2232A"/>
          <w:w w:val="90"/>
          <w:sz w:val="22"/>
        </w:rPr>
        <w:t>12h10</w:t>
      </w:r>
      <w:r>
        <w:rPr>
          <w:rFonts w:ascii="Tahoma"/>
          <w:b/>
          <w:color w:val="D2232A"/>
          <w:spacing w:val="-7"/>
          <w:w w:val="90"/>
          <w:sz w:val="22"/>
        </w:rPr>
        <w:t> </w:t>
      </w:r>
      <w:r>
        <w:rPr>
          <w:color w:val="231F20"/>
          <w:spacing w:val="-2"/>
          <w:sz w:val="22"/>
        </w:rPr>
        <w:t>Questions</w:t>
      </w:r>
    </w:p>
    <w:p>
      <w:pPr>
        <w:spacing w:before="89"/>
        <w:ind w:left="146" w:right="0" w:firstLine="0"/>
        <w:jc w:val="left"/>
        <w:rPr>
          <w:sz w:val="22"/>
        </w:rPr>
      </w:pPr>
      <w:r>
        <w:rPr>
          <w:rFonts w:ascii="Tahoma" w:hAnsi="Tahoma"/>
          <w:b/>
          <w:color w:val="D2232A"/>
          <w:w w:val="90"/>
          <w:sz w:val="22"/>
        </w:rPr>
        <w:t>12h45-14h15</w:t>
      </w:r>
      <w:r>
        <w:rPr>
          <w:rFonts w:ascii="Tahoma" w:hAnsi="Tahoma"/>
          <w:b/>
          <w:color w:val="D2232A"/>
          <w:spacing w:val="1"/>
          <w:sz w:val="22"/>
        </w:rPr>
        <w:t> </w:t>
      </w:r>
      <w:r>
        <w:rPr>
          <w:color w:val="231F20"/>
          <w:spacing w:val="-2"/>
          <w:w w:val="90"/>
          <w:sz w:val="22"/>
        </w:rPr>
        <w:t>Déjeuner</w:t>
      </w:r>
    </w:p>
    <w:p>
      <w:pPr>
        <w:pStyle w:val="Heading1"/>
        <w:spacing w:before="257"/>
      </w:pPr>
      <w:r>
        <w:rPr>
          <w:color w:val="231F20"/>
        </w:rPr>
        <w:t>Récits</w:t>
      </w:r>
      <w:r>
        <w:rPr>
          <w:color w:val="231F20"/>
          <w:spacing w:val="-3"/>
        </w:rPr>
        <w:t> </w:t>
      </w:r>
      <w:r>
        <w:rPr>
          <w:color w:val="231F20"/>
        </w:rPr>
        <w:t>historiques,</w:t>
      </w:r>
      <w:r>
        <w:rPr>
          <w:color w:val="231F20"/>
          <w:spacing w:val="-2"/>
        </w:rPr>
        <w:t> </w:t>
      </w:r>
      <w:r>
        <w:rPr>
          <w:color w:val="231F20"/>
        </w:rPr>
        <w:t>récits</w:t>
      </w:r>
      <w:r>
        <w:rPr>
          <w:color w:val="231F20"/>
          <w:spacing w:val="-2"/>
        </w:rPr>
        <w:t> littéraires</w:t>
      </w:r>
    </w:p>
    <w:p>
      <w:pPr>
        <w:spacing w:before="192"/>
        <w:ind w:left="146" w:right="0" w:firstLine="0"/>
        <w:jc w:val="left"/>
        <w:rPr>
          <w:sz w:val="18"/>
        </w:rPr>
      </w:pPr>
      <w:r>
        <w:rPr>
          <w:rFonts w:ascii="Tahoma" w:hAnsi="Tahoma"/>
          <w:b/>
          <w:color w:val="D2232A"/>
          <w:spacing w:val="-2"/>
          <w:sz w:val="22"/>
        </w:rPr>
        <w:t>14h30</w:t>
      </w:r>
      <w:r>
        <w:rPr>
          <w:rFonts w:ascii="Tahoma" w:hAnsi="Tahoma"/>
          <w:b/>
          <w:color w:val="D2232A"/>
          <w:spacing w:val="5"/>
          <w:sz w:val="22"/>
        </w:rPr>
        <w:t> </w:t>
      </w:r>
      <w:r>
        <w:rPr>
          <w:color w:val="231F20"/>
          <w:spacing w:val="-2"/>
          <w:sz w:val="22"/>
        </w:rPr>
        <w:t>Charles-Eloi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2"/>
          <w:sz w:val="22"/>
        </w:rPr>
        <w:t>Vial,</w:t>
      </w:r>
      <w:r>
        <w:rPr>
          <w:color w:val="231F20"/>
          <w:spacing w:val="-8"/>
          <w:sz w:val="22"/>
        </w:rPr>
        <w:t> </w:t>
      </w:r>
      <w:r>
        <w:rPr>
          <w:color w:val="231F20"/>
          <w:spacing w:val="-2"/>
          <w:sz w:val="18"/>
        </w:rPr>
        <w:t>conservateur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au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département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des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manuscrits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Bibliothèque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nationale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France</w:t>
      </w:r>
    </w:p>
    <w:p>
      <w:pPr>
        <w:pStyle w:val="Heading2"/>
      </w:pPr>
      <w:r>
        <w:rPr>
          <w:color w:val="0088BE"/>
          <w:w w:val="105"/>
        </w:rPr>
        <w:t>De</w:t>
      </w:r>
      <w:r>
        <w:rPr>
          <w:color w:val="0088BE"/>
          <w:spacing w:val="-13"/>
          <w:w w:val="105"/>
        </w:rPr>
        <w:t> </w:t>
      </w:r>
      <w:r>
        <w:rPr>
          <w:color w:val="0088BE"/>
          <w:w w:val="105"/>
        </w:rPr>
        <w:t>l’histoire</w:t>
      </w:r>
      <w:r>
        <w:rPr>
          <w:color w:val="0088BE"/>
          <w:spacing w:val="-13"/>
          <w:w w:val="105"/>
        </w:rPr>
        <w:t> </w:t>
      </w:r>
      <w:r>
        <w:rPr>
          <w:color w:val="0088BE"/>
          <w:w w:val="105"/>
        </w:rPr>
        <w:t>au</w:t>
      </w:r>
      <w:r>
        <w:rPr>
          <w:color w:val="0088BE"/>
          <w:spacing w:val="-13"/>
          <w:w w:val="105"/>
        </w:rPr>
        <w:t> </w:t>
      </w:r>
      <w:r>
        <w:rPr>
          <w:color w:val="0088BE"/>
          <w:w w:val="105"/>
        </w:rPr>
        <w:t>roman</w:t>
      </w:r>
      <w:r>
        <w:rPr>
          <w:color w:val="0088BE"/>
          <w:spacing w:val="-13"/>
          <w:w w:val="105"/>
        </w:rPr>
        <w:t> </w:t>
      </w:r>
      <w:r>
        <w:rPr>
          <w:color w:val="0088BE"/>
          <w:w w:val="105"/>
        </w:rPr>
        <w:t>:</w:t>
      </w:r>
      <w:r>
        <w:rPr>
          <w:color w:val="0088BE"/>
          <w:spacing w:val="-13"/>
          <w:w w:val="105"/>
        </w:rPr>
        <w:t> </w:t>
      </w:r>
      <w:r>
        <w:rPr>
          <w:color w:val="0088BE"/>
          <w:w w:val="105"/>
        </w:rPr>
        <w:t>Waterloo</w:t>
      </w:r>
      <w:r>
        <w:rPr>
          <w:color w:val="0088BE"/>
          <w:spacing w:val="-13"/>
          <w:w w:val="105"/>
        </w:rPr>
        <w:t> </w:t>
      </w:r>
      <w:r>
        <w:rPr>
          <w:color w:val="0088BE"/>
          <w:w w:val="105"/>
        </w:rPr>
        <w:t>dans</w:t>
      </w:r>
      <w:r>
        <w:rPr>
          <w:color w:val="0088BE"/>
          <w:spacing w:val="-13"/>
          <w:w w:val="105"/>
        </w:rPr>
        <w:t> </w:t>
      </w:r>
      <w:r>
        <w:rPr>
          <w:color w:val="0088BE"/>
          <w:w w:val="105"/>
        </w:rPr>
        <w:t>les</w:t>
      </w:r>
      <w:r>
        <w:rPr>
          <w:color w:val="0088BE"/>
          <w:spacing w:val="-12"/>
          <w:w w:val="105"/>
        </w:rPr>
        <w:t> </w:t>
      </w:r>
      <w:r>
        <w:rPr>
          <w:color w:val="0088BE"/>
          <w:spacing w:val="-2"/>
          <w:w w:val="105"/>
        </w:rPr>
        <w:t>manuscrits</w:t>
      </w:r>
    </w:p>
    <w:p>
      <w:pPr>
        <w:spacing w:before="198"/>
        <w:ind w:left="146" w:right="0" w:firstLine="0"/>
        <w:jc w:val="left"/>
        <w:rPr>
          <w:sz w:val="18"/>
        </w:rPr>
      </w:pPr>
      <w:r>
        <w:rPr>
          <w:rFonts w:ascii="Tahoma" w:hAnsi="Tahoma"/>
          <w:b/>
          <w:color w:val="D2232A"/>
          <w:spacing w:val="-2"/>
          <w:sz w:val="22"/>
        </w:rPr>
        <w:t>14h50 </w:t>
      </w:r>
      <w:r>
        <w:rPr>
          <w:color w:val="231F20"/>
          <w:spacing w:val="-2"/>
          <w:sz w:val="22"/>
        </w:rPr>
        <w:t>Jean-Claude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2"/>
          <w:sz w:val="22"/>
        </w:rPr>
        <w:t>Yon,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2"/>
          <w:sz w:val="18"/>
        </w:rPr>
        <w:t>Professeur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d’histoire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à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l’Université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Versailles-Saint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Quentin</w:t>
      </w:r>
    </w:p>
    <w:p>
      <w:pPr>
        <w:pStyle w:val="Heading2"/>
      </w:pPr>
      <w:r>
        <w:rPr>
          <w:color w:val="0088BE"/>
          <w:spacing w:val="-4"/>
          <w:w w:val="110"/>
        </w:rPr>
        <w:t>Waterloo</w:t>
      </w:r>
      <w:r>
        <w:rPr>
          <w:color w:val="0088BE"/>
          <w:spacing w:val="-14"/>
          <w:w w:val="110"/>
        </w:rPr>
        <w:t> </w:t>
      </w:r>
      <w:r>
        <w:rPr>
          <w:color w:val="0088BE"/>
          <w:spacing w:val="-4"/>
          <w:w w:val="110"/>
        </w:rPr>
        <w:t>au</w:t>
      </w:r>
      <w:r>
        <w:rPr>
          <w:color w:val="0088BE"/>
          <w:spacing w:val="-14"/>
          <w:w w:val="110"/>
        </w:rPr>
        <w:t> </w:t>
      </w:r>
      <w:r>
        <w:rPr>
          <w:color w:val="0088BE"/>
          <w:spacing w:val="-4"/>
          <w:w w:val="110"/>
        </w:rPr>
        <w:t>théâtre</w:t>
      </w:r>
    </w:p>
    <w:p>
      <w:pPr>
        <w:spacing w:before="198"/>
        <w:ind w:left="146" w:right="0" w:firstLine="0"/>
        <w:jc w:val="left"/>
        <w:rPr>
          <w:sz w:val="18"/>
        </w:rPr>
      </w:pPr>
      <w:r>
        <w:rPr>
          <w:rFonts w:ascii="Tahoma" w:hAnsi="Tahoma"/>
          <w:b/>
          <w:color w:val="D2232A"/>
          <w:spacing w:val="-2"/>
          <w:sz w:val="22"/>
        </w:rPr>
        <w:t>15h10 </w:t>
      </w:r>
      <w:r>
        <w:rPr>
          <w:color w:val="231F20"/>
          <w:spacing w:val="-2"/>
          <w:sz w:val="22"/>
        </w:rPr>
        <w:t>Éric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2"/>
          <w:sz w:val="22"/>
        </w:rPr>
        <w:t>Henriet,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2"/>
          <w:sz w:val="18"/>
        </w:rPr>
        <w:t>président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Fondation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l’Université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2"/>
          <w:sz w:val="18"/>
        </w:rPr>
        <w:t>Paris-</w:t>
      </w:r>
      <w:r>
        <w:rPr>
          <w:color w:val="231F20"/>
          <w:spacing w:val="-5"/>
          <w:sz w:val="18"/>
        </w:rPr>
        <w:t>Sud</w:t>
      </w:r>
    </w:p>
    <w:p>
      <w:pPr>
        <w:spacing w:before="86"/>
        <w:ind w:left="146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0088BE"/>
          <w:w w:val="105"/>
          <w:sz w:val="24"/>
        </w:rPr>
        <w:t>Waterloo</w:t>
      </w:r>
      <w:r>
        <w:rPr>
          <w:rFonts w:ascii="Arial" w:hAnsi="Arial"/>
          <w:b/>
          <w:i/>
          <w:color w:val="0088BE"/>
          <w:spacing w:val="-8"/>
          <w:w w:val="105"/>
          <w:sz w:val="24"/>
        </w:rPr>
        <w:t> </w:t>
      </w:r>
      <w:r>
        <w:rPr>
          <w:rFonts w:ascii="Arial" w:hAnsi="Arial"/>
          <w:b/>
          <w:i/>
          <w:color w:val="0088BE"/>
          <w:w w:val="105"/>
          <w:sz w:val="24"/>
        </w:rPr>
        <w:t>et</w:t>
      </w:r>
      <w:r>
        <w:rPr>
          <w:rFonts w:ascii="Arial" w:hAnsi="Arial"/>
          <w:b/>
          <w:i/>
          <w:color w:val="0088BE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0088BE"/>
          <w:w w:val="105"/>
          <w:sz w:val="24"/>
        </w:rPr>
        <w:t>l’uchronie</w:t>
      </w:r>
      <w:r>
        <w:rPr>
          <w:rFonts w:ascii="Arial" w:hAnsi="Arial"/>
          <w:b/>
          <w:i/>
          <w:color w:val="0088BE"/>
          <w:spacing w:val="-8"/>
          <w:w w:val="105"/>
          <w:sz w:val="24"/>
        </w:rPr>
        <w:t> </w:t>
      </w:r>
      <w:r>
        <w:rPr>
          <w:rFonts w:ascii="Arial" w:hAnsi="Arial"/>
          <w:b/>
          <w:i/>
          <w:color w:val="0088BE"/>
          <w:w w:val="105"/>
          <w:sz w:val="24"/>
        </w:rPr>
        <w:t>:</w:t>
      </w:r>
      <w:r>
        <w:rPr>
          <w:rFonts w:ascii="Arial" w:hAnsi="Arial"/>
          <w:b/>
          <w:i/>
          <w:color w:val="0088BE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0088BE"/>
          <w:w w:val="105"/>
          <w:sz w:val="24"/>
        </w:rPr>
        <w:t>une</w:t>
      </w:r>
      <w:r>
        <w:rPr>
          <w:rFonts w:ascii="Arial" w:hAnsi="Arial"/>
          <w:b/>
          <w:i/>
          <w:color w:val="0088BE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0088BE"/>
          <w:w w:val="105"/>
          <w:sz w:val="24"/>
        </w:rPr>
        <w:t>histoire</w:t>
      </w:r>
      <w:r>
        <w:rPr>
          <w:rFonts w:ascii="Arial" w:hAnsi="Arial"/>
          <w:b/>
          <w:i/>
          <w:color w:val="0088BE"/>
          <w:spacing w:val="-8"/>
          <w:w w:val="105"/>
          <w:sz w:val="24"/>
        </w:rPr>
        <w:t> </w:t>
      </w:r>
      <w:r>
        <w:rPr>
          <w:rFonts w:ascii="Arial" w:hAnsi="Arial"/>
          <w:b/>
          <w:i/>
          <w:color w:val="0088BE"/>
          <w:w w:val="105"/>
          <w:sz w:val="24"/>
        </w:rPr>
        <w:t>d’amour</w:t>
      </w:r>
      <w:r>
        <w:rPr>
          <w:rFonts w:ascii="Arial" w:hAnsi="Arial"/>
          <w:b/>
          <w:i/>
          <w:color w:val="0088BE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0088BE"/>
          <w:w w:val="105"/>
          <w:sz w:val="24"/>
        </w:rPr>
        <w:t>qui</w:t>
      </w:r>
      <w:r>
        <w:rPr>
          <w:rFonts w:ascii="Arial" w:hAnsi="Arial"/>
          <w:b/>
          <w:i/>
          <w:color w:val="0088BE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0088BE"/>
          <w:w w:val="105"/>
          <w:sz w:val="24"/>
        </w:rPr>
        <w:t>débute</w:t>
      </w:r>
      <w:r>
        <w:rPr>
          <w:rFonts w:ascii="Arial" w:hAnsi="Arial"/>
          <w:b/>
          <w:i/>
          <w:color w:val="0088BE"/>
          <w:spacing w:val="-8"/>
          <w:w w:val="105"/>
          <w:sz w:val="24"/>
        </w:rPr>
        <w:t> </w:t>
      </w:r>
      <w:r>
        <w:rPr>
          <w:rFonts w:ascii="Arial" w:hAnsi="Arial"/>
          <w:b/>
          <w:i/>
          <w:color w:val="0088BE"/>
          <w:spacing w:val="-5"/>
          <w:w w:val="105"/>
          <w:sz w:val="24"/>
        </w:rPr>
        <w:t>tôt</w:t>
      </w:r>
    </w:p>
    <w:p>
      <w:pPr>
        <w:pStyle w:val="Heading1"/>
        <w:spacing w:before="252"/>
      </w:pP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Waterloo</w:t>
      </w:r>
      <w:r>
        <w:rPr>
          <w:color w:val="231F20"/>
          <w:spacing w:val="5"/>
        </w:rPr>
        <w:t> </w:t>
      </w:r>
      <w:r>
        <w:rPr>
          <w:color w:val="231F20"/>
        </w:rPr>
        <w:t>à</w:t>
      </w:r>
      <w:r>
        <w:rPr>
          <w:color w:val="231F20"/>
          <w:spacing w:val="5"/>
        </w:rPr>
        <w:t> </w:t>
      </w:r>
      <w:r>
        <w:rPr>
          <w:color w:val="231F20"/>
        </w:rPr>
        <w:t>Sainte-</w:t>
      </w:r>
      <w:r>
        <w:rPr>
          <w:color w:val="231F20"/>
          <w:spacing w:val="-2"/>
        </w:rPr>
        <w:t>Hélène</w:t>
      </w:r>
    </w:p>
    <w:p>
      <w:pPr>
        <w:spacing w:before="191"/>
        <w:ind w:left="146" w:right="0" w:firstLine="0"/>
        <w:jc w:val="left"/>
        <w:rPr>
          <w:sz w:val="18"/>
        </w:rPr>
      </w:pPr>
      <w:r>
        <w:rPr>
          <w:rFonts w:ascii="Tahoma" w:hAnsi="Tahoma"/>
          <w:b/>
          <w:color w:val="D2232A"/>
          <w:spacing w:val="-2"/>
          <w:sz w:val="22"/>
        </w:rPr>
        <w:t>15h30</w:t>
      </w:r>
      <w:r>
        <w:rPr>
          <w:rFonts w:ascii="Tahoma" w:hAnsi="Tahoma"/>
          <w:b/>
          <w:color w:val="D2232A"/>
          <w:sz w:val="22"/>
        </w:rPr>
        <w:t> </w:t>
      </w:r>
      <w:r>
        <w:rPr>
          <w:color w:val="231F20"/>
          <w:spacing w:val="-2"/>
          <w:sz w:val="22"/>
        </w:rPr>
        <w:t>Émilie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Robbe,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18"/>
        </w:rPr>
        <w:t>Conservatrice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du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patrimoine,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département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moderne,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au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musée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l’Armée</w:t>
      </w:r>
    </w:p>
    <w:p>
      <w:pPr>
        <w:pStyle w:val="Heading2"/>
        <w:spacing w:before="86"/>
      </w:pPr>
      <w:r>
        <w:rPr>
          <w:color w:val="0088BE"/>
          <w:w w:val="105"/>
        </w:rPr>
        <w:t>De</w:t>
      </w:r>
      <w:r>
        <w:rPr>
          <w:color w:val="0088BE"/>
          <w:spacing w:val="-12"/>
          <w:w w:val="105"/>
        </w:rPr>
        <w:t> </w:t>
      </w:r>
      <w:r>
        <w:rPr>
          <w:color w:val="0088BE"/>
          <w:w w:val="105"/>
        </w:rPr>
        <w:t>Waterloo</w:t>
      </w:r>
      <w:r>
        <w:rPr>
          <w:color w:val="0088BE"/>
          <w:spacing w:val="-11"/>
          <w:w w:val="105"/>
        </w:rPr>
        <w:t> </w:t>
      </w:r>
      <w:r>
        <w:rPr>
          <w:color w:val="0088BE"/>
          <w:w w:val="105"/>
        </w:rPr>
        <w:t>à</w:t>
      </w:r>
      <w:r>
        <w:rPr>
          <w:color w:val="0088BE"/>
          <w:spacing w:val="-12"/>
          <w:w w:val="105"/>
        </w:rPr>
        <w:t> </w:t>
      </w:r>
      <w:r>
        <w:rPr>
          <w:color w:val="0088BE"/>
          <w:w w:val="105"/>
        </w:rPr>
        <w:t>Sainte-Hélène.</w:t>
      </w:r>
      <w:r>
        <w:rPr>
          <w:color w:val="0088BE"/>
          <w:spacing w:val="-11"/>
          <w:w w:val="105"/>
        </w:rPr>
        <w:t> </w:t>
      </w:r>
      <w:r>
        <w:rPr>
          <w:color w:val="0088BE"/>
          <w:w w:val="105"/>
        </w:rPr>
        <w:t>Le</w:t>
      </w:r>
      <w:r>
        <w:rPr>
          <w:color w:val="0088BE"/>
          <w:spacing w:val="-12"/>
          <w:w w:val="105"/>
        </w:rPr>
        <w:t> </w:t>
      </w:r>
      <w:r>
        <w:rPr>
          <w:color w:val="0088BE"/>
          <w:w w:val="105"/>
        </w:rPr>
        <w:t>sens</w:t>
      </w:r>
      <w:r>
        <w:rPr>
          <w:color w:val="0088BE"/>
          <w:spacing w:val="-11"/>
          <w:w w:val="105"/>
        </w:rPr>
        <w:t> </w:t>
      </w:r>
      <w:r>
        <w:rPr>
          <w:color w:val="0088BE"/>
          <w:w w:val="105"/>
        </w:rPr>
        <w:t>d’une</w:t>
      </w:r>
      <w:r>
        <w:rPr>
          <w:color w:val="0088BE"/>
          <w:spacing w:val="-11"/>
          <w:w w:val="105"/>
        </w:rPr>
        <w:t> </w:t>
      </w:r>
      <w:r>
        <w:rPr>
          <w:color w:val="0088BE"/>
          <w:spacing w:val="-2"/>
          <w:w w:val="105"/>
        </w:rPr>
        <w:t>exposition</w:t>
      </w:r>
    </w:p>
    <w:p>
      <w:pPr>
        <w:spacing w:before="198"/>
        <w:ind w:left="146" w:right="0" w:firstLine="0"/>
        <w:jc w:val="left"/>
        <w:rPr>
          <w:sz w:val="22"/>
        </w:rPr>
      </w:pPr>
      <w:r>
        <w:rPr>
          <w:rFonts w:ascii="Tahoma"/>
          <w:b/>
          <w:color w:val="D2232A"/>
          <w:spacing w:val="-6"/>
          <w:sz w:val="22"/>
        </w:rPr>
        <w:t>15h50</w:t>
      </w:r>
      <w:r>
        <w:rPr>
          <w:rFonts w:ascii="Tahoma"/>
          <w:b/>
          <w:color w:val="D2232A"/>
          <w:spacing w:val="-7"/>
          <w:sz w:val="22"/>
        </w:rPr>
        <w:t> </w:t>
      </w:r>
      <w:r>
        <w:rPr>
          <w:color w:val="231F20"/>
          <w:spacing w:val="-2"/>
          <w:sz w:val="22"/>
        </w:rPr>
        <w:t>Questions</w:t>
      </w:r>
    </w:p>
    <w:p>
      <w:pPr>
        <w:pStyle w:val="BodyText"/>
      </w:pPr>
    </w:p>
    <w:p>
      <w:pPr>
        <w:pStyle w:val="BodyText"/>
        <w:spacing w:before="5"/>
      </w:pPr>
    </w:p>
    <w:p>
      <w:pPr>
        <w:spacing w:before="1"/>
        <w:ind w:left="146" w:right="0" w:firstLine="0"/>
        <w:jc w:val="left"/>
        <w:rPr>
          <w:sz w:val="22"/>
        </w:rPr>
      </w:pPr>
      <w:r>
        <w:rPr>
          <w:rFonts w:ascii="Tahoma" w:hAnsi="Tahoma"/>
          <w:b/>
          <w:color w:val="D2232A"/>
          <w:sz w:val="22"/>
        </w:rPr>
        <w:t>18h00-21h00</w:t>
      </w:r>
      <w:r>
        <w:rPr>
          <w:rFonts w:ascii="Tahoma" w:hAnsi="Tahoma"/>
          <w:b/>
          <w:color w:val="D2232A"/>
          <w:spacing w:val="-2"/>
          <w:sz w:val="22"/>
        </w:rPr>
        <w:t> </w:t>
      </w:r>
      <w:r>
        <w:rPr>
          <w:rFonts w:ascii="Tahoma" w:hAnsi="Tahoma"/>
          <w:b/>
          <w:color w:val="D2232A"/>
          <w:sz w:val="28"/>
        </w:rPr>
        <w:t>Soirée</w:t>
      </w:r>
      <w:r>
        <w:rPr>
          <w:rFonts w:ascii="Tahoma" w:hAnsi="Tahoma"/>
          <w:b/>
          <w:color w:val="D2232A"/>
          <w:spacing w:val="-2"/>
          <w:sz w:val="28"/>
        </w:rPr>
        <w:t> </w:t>
      </w:r>
      <w:r>
        <w:rPr>
          <w:rFonts w:ascii="Tahoma" w:hAnsi="Tahoma"/>
          <w:b/>
          <w:color w:val="D2232A"/>
          <w:sz w:val="28"/>
        </w:rPr>
        <w:t>cinéma</w:t>
      </w:r>
      <w:r>
        <w:rPr>
          <w:rFonts w:ascii="Tahoma" w:hAnsi="Tahoma"/>
          <w:b/>
          <w:color w:val="D2232A"/>
          <w:spacing w:val="-20"/>
          <w:sz w:val="28"/>
        </w:rPr>
        <w:t> </w:t>
      </w:r>
      <w:r>
        <w:rPr>
          <w:rFonts w:ascii="Tahoma" w:hAnsi="Tahoma"/>
          <w:b/>
          <w:color w:val="D2232A"/>
          <w:sz w:val="22"/>
        </w:rPr>
        <w:t>:</w:t>
      </w:r>
      <w:r>
        <w:rPr>
          <w:rFonts w:ascii="Tahoma" w:hAnsi="Tahoma"/>
          <w:b/>
          <w:color w:val="D2232A"/>
          <w:spacing w:val="-1"/>
          <w:sz w:val="22"/>
        </w:rPr>
        <w:t> </w:t>
      </w:r>
      <w:r>
        <w:rPr>
          <w:color w:val="231F20"/>
          <w:sz w:val="22"/>
        </w:rPr>
        <w:t>Jacques-Olivier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Boudon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et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Gérard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2"/>
          <w:sz w:val="22"/>
        </w:rPr>
        <w:t>Gengembre</w:t>
      </w:r>
    </w:p>
    <w:p>
      <w:pPr>
        <w:spacing w:before="58"/>
        <w:ind w:left="146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Tahoma" w:hAnsi="Tahoma"/>
          <w:b/>
          <w:color w:val="0088BE"/>
          <w:sz w:val="24"/>
        </w:rPr>
        <w:t>Extraits</w:t>
      </w:r>
      <w:r>
        <w:rPr>
          <w:rFonts w:ascii="Tahoma" w:hAnsi="Tahoma"/>
          <w:b/>
          <w:color w:val="0088BE"/>
          <w:spacing w:val="-14"/>
          <w:sz w:val="24"/>
        </w:rPr>
        <w:t> </w:t>
      </w:r>
      <w:r>
        <w:rPr>
          <w:rFonts w:ascii="Tahoma" w:hAnsi="Tahoma"/>
          <w:b/>
          <w:color w:val="0088BE"/>
          <w:sz w:val="24"/>
        </w:rPr>
        <w:t>commentés</w:t>
      </w:r>
      <w:r>
        <w:rPr>
          <w:rFonts w:ascii="Tahoma" w:hAnsi="Tahoma"/>
          <w:b/>
          <w:color w:val="0088BE"/>
          <w:spacing w:val="-14"/>
          <w:sz w:val="24"/>
        </w:rPr>
        <w:t> </w:t>
      </w:r>
      <w:r>
        <w:rPr>
          <w:rFonts w:ascii="Tahoma" w:hAnsi="Tahoma"/>
          <w:b/>
          <w:color w:val="0088BE"/>
          <w:sz w:val="24"/>
        </w:rPr>
        <w:t>de</w:t>
      </w:r>
      <w:r>
        <w:rPr>
          <w:rFonts w:ascii="Tahoma" w:hAnsi="Tahoma"/>
          <w:b/>
          <w:color w:val="0088BE"/>
          <w:spacing w:val="-14"/>
          <w:sz w:val="24"/>
        </w:rPr>
        <w:t> </w:t>
      </w:r>
      <w:r>
        <w:rPr>
          <w:rFonts w:ascii="Tahoma" w:hAnsi="Tahoma"/>
          <w:b/>
          <w:color w:val="0088BE"/>
          <w:sz w:val="24"/>
        </w:rPr>
        <w:t>Sergueï</w:t>
      </w:r>
      <w:r>
        <w:rPr>
          <w:rFonts w:ascii="Tahoma" w:hAnsi="Tahoma"/>
          <w:b/>
          <w:color w:val="0088BE"/>
          <w:spacing w:val="-14"/>
          <w:sz w:val="24"/>
        </w:rPr>
        <w:t> </w:t>
      </w:r>
      <w:r>
        <w:rPr>
          <w:rFonts w:ascii="Tahoma" w:hAnsi="Tahoma"/>
          <w:b/>
          <w:color w:val="0088BE"/>
          <w:sz w:val="24"/>
        </w:rPr>
        <w:t>Bondartchouk</w:t>
      </w:r>
      <w:r>
        <w:rPr>
          <w:rFonts w:ascii="Arial" w:hAnsi="Arial"/>
          <w:b/>
          <w:i/>
          <w:color w:val="0088BE"/>
          <w:sz w:val="24"/>
        </w:rPr>
        <w:t>,</w:t>
      </w:r>
      <w:r>
        <w:rPr>
          <w:rFonts w:ascii="Arial" w:hAnsi="Arial"/>
          <w:b/>
          <w:i/>
          <w:color w:val="0088BE"/>
          <w:spacing w:val="-10"/>
          <w:sz w:val="24"/>
        </w:rPr>
        <w:t> </w:t>
      </w:r>
      <w:r>
        <w:rPr>
          <w:rFonts w:ascii="Arial" w:hAnsi="Arial"/>
          <w:b/>
          <w:i/>
          <w:color w:val="0088BE"/>
          <w:spacing w:val="-2"/>
          <w:sz w:val="24"/>
        </w:rPr>
        <w:t>Waterloo</w:t>
      </w:r>
    </w:p>
    <w:p>
      <w:pPr>
        <w:pStyle w:val="BodyText"/>
        <w:rPr>
          <w:rFonts w:ascii="Arial"/>
          <w:b/>
          <w:i/>
        </w:rPr>
      </w:pPr>
    </w:p>
    <w:p>
      <w:pPr>
        <w:pStyle w:val="BodyText"/>
        <w:spacing w:before="53"/>
        <w:rPr>
          <w:rFonts w:ascii="Arial"/>
          <w:b/>
          <w:i/>
        </w:rPr>
      </w:pPr>
    </w:p>
    <w:p>
      <w:pPr>
        <w:pStyle w:val="Heading3"/>
        <w:spacing w:line="271" w:lineRule="auto"/>
        <w:ind w:right="5861"/>
        <w:jc w:val="both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3837597</wp:posOffset>
            </wp:positionH>
            <wp:positionV relativeFrom="paragraph">
              <wp:posOffset>17565</wp:posOffset>
            </wp:positionV>
            <wp:extent cx="3362396" cy="251112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96" cy="251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2232A"/>
        </w:rPr>
        <w:t>En raison du plan vigipirate renforcé, l’accès au site des Invalides est</w:t>
      </w:r>
      <w:r>
        <w:rPr>
          <w:color w:val="D2232A"/>
          <w:spacing w:val="40"/>
        </w:rPr>
        <w:t> </w:t>
      </w:r>
      <w:r>
        <w:rPr>
          <w:color w:val="D2232A"/>
        </w:rPr>
        <w:t>très contrôlé :</w:t>
      </w:r>
    </w:p>
    <w:p>
      <w:pPr>
        <w:pStyle w:val="BodyText"/>
        <w:spacing w:line="268" w:lineRule="auto" w:before="55"/>
        <w:ind w:left="146" w:right="5862"/>
        <w:jc w:val="both"/>
      </w:pPr>
      <w:r>
        <w:rPr>
          <w:color w:val="231F20"/>
        </w:rPr>
        <w:t>Seules les personnes ayant réservé avant le 23</w:t>
      </w:r>
      <w:r>
        <w:rPr>
          <w:color w:val="231F20"/>
          <w:spacing w:val="-20"/>
        </w:rPr>
        <w:t> </w:t>
      </w:r>
      <w:r>
        <w:rPr>
          <w:color w:val="231F20"/>
        </w:rPr>
        <w:t>mars</w:t>
      </w:r>
      <w:r>
        <w:rPr>
          <w:color w:val="231F20"/>
          <w:spacing w:val="40"/>
        </w:rPr>
        <w:t> </w:t>
      </w:r>
      <w:r>
        <w:rPr>
          <w:color w:val="231F20"/>
        </w:rPr>
        <w:t>2016</w:t>
      </w:r>
      <w:r>
        <w:rPr>
          <w:color w:val="231F20"/>
          <w:spacing w:val="40"/>
        </w:rPr>
        <w:t> </w:t>
      </w:r>
      <w:r>
        <w:rPr>
          <w:color w:val="231F20"/>
        </w:rPr>
        <w:t>(histoire@musee-armee.fr) pourront entrer à partir de 8h45 (seul accès </w:t>
      </w:r>
      <w:r>
        <w:rPr>
          <w:color w:val="231F20"/>
          <w:spacing w:val="-2"/>
        </w:rPr>
        <w:t>possible).</w:t>
      </w:r>
    </w:p>
    <w:p>
      <w:pPr>
        <w:pStyle w:val="BodyText"/>
        <w:spacing w:line="268" w:lineRule="auto" w:before="59"/>
        <w:ind w:left="146" w:right="5861"/>
        <w:jc w:val="both"/>
      </w:pPr>
      <w:r>
        <w:rPr>
          <w:color w:val="231F20"/>
        </w:rPr>
        <w:t>Les autres personnes n’étant pas sur la liste transmise au commandement militaire des Invalides</w:t>
      </w:r>
      <w:r>
        <w:rPr>
          <w:color w:val="231F20"/>
          <w:spacing w:val="-4"/>
        </w:rPr>
        <w:t> </w:t>
      </w:r>
      <w:r>
        <w:rPr>
          <w:color w:val="231F20"/>
        </w:rPr>
        <w:t>devront</w:t>
      </w:r>
      <w:r>
        <w:rPr>
          <w:color w:val="231F20"/>
          <w:spacing w:val="-9"/>
        </w:rPr>
        <w:t> </w:t>
      </w:r>
      <w:r>
        <w:rPr>
          <w:color w:val="231F20"/>
        </w:rPr>
        <w:t>attendre</w:t>
      </w:r>
      <w:r>
        <w:rPr>
          <w:color w:val="231F20"/>
          <w:spacing w:val="-9"/>
        </w:rPr>
        <w:t> </w:t>
      </w:r>
      <w:r>
        <w:rPr>
          <w:color w:val="231F20"/>
        </w:rPr>
        <w:t>l’ouverture</w:t>
      </w:r>
      <w:r>
        <w:rPr>
          <w:color w:val="231F20"/>
          <w:spacing w:val="-9"/>
        </w:rPr>
        <w:t> </w:t>
      </w:r>
      <w:r>
        <w:rPr>
          <w:color w:val="231F20"/>
        </w:rPr>
        <w:t>du</w:t>
      </w:r>
      <w:r>
        <w:rPr>
          <w:color w:val="231F20"/>
          <w:spacing w:val="-9"/>
        </w:rPr>
        <w:t> </w:t>
      </w:r>
      <w:r>
        <w:rPr>
          <w:color w:val="231F20"/>
        </w:rPr>
        <w:t>site au public </w:t>
      </w:r>
      <w:r>
        <w:rPr>
          <w:color w:val="231F20"/>
          <w:w w:val="95"/>
        </w:rPr>
        <w:t>: </w:t>
      </w:r>
      <w:r>
        <w:rPr>
          <w:color w:val="231F20"/>
        </w:rPr>
        <w:t>10h00.</w:t>
      </w:r>
    </w:p>
    <w:p>
      <w:pPr>
        <w:pStyle w:val="BodyText"/>
        <w:spacing w:line="268" w:lineRule="auto" w:before="59"/>
        <w:ind w:left="146" w:right="5862"/>
        <w:jc w:val="both"/>
      </w:pPr>
      <w:r>
        <w:rPr>
          <w:color w:val="231F20"/>
        </w:rPr>
        <w:t>Les</w:t>
      </w:r>
      <w:r>
        <w:rPr>
          <w:color w:val="231F20"/>
          <w:spacing w:val="-6"/>
        </w:rPr>
        <w:t> </w:t>
      </w:r>
      <w:r>
        <w:rPr>
          <w:color w:val="231F20"/>
        </w:rPr>
        <w:t>sacs,</w:t>
      </w:r>
      <w:r>
        <w:rPr>
          <w:color w:val="231F20"/>
          <w:spacing w:val="-6"/>
        </w:rPr>
        <w:t> </w:t>
      </w:r>
      <w:r>
        <w:rPr>
          <w:color w:val="231F20"/>
        </w:rPr>
        <w:t>les</w:t>
      </w:r>
      <w:r>
        <w:rPr>
          <w:color w:val="231F20"/>
          <w:spacing w:val="-6"/>
        </w:rPr>
        <w:t> </w:t>
      </w:r>
      <w:r>
        <w:rPr>
          <w:color w:val="231F20"/>
        </w:rPr>
        <w:t>manteaux</w:t>
      </w:r>
      <w:r>
        <w:rPr>
          <w:color w:val="231F20"/>
          <w:spacing w:val="-6"/>
        </w:rPr>
        <w:t> </w:t>
      </w:r>
      <w:r>
        <w:rPr>
          <w:color w:val="231F20"/>
        </w:rPr>
        <w:t>et</w:t>
      </w:r>
      <w:r>
        <w:rPr>
          <w:color w:val="231F20"/>
          <w:spacing w:val="-6"/>
        </w:rPr>
        <w:t> </w:t>
      </w:r>
      <w:r>
        <w:rPr>
          <w:color w:val="231F20"/>
        </w:rPr>
        <w:t>les</w:t>
      </w:r>
      <w:r>
        <w:rPr>
          <w:color w:val="231F20"/>
          <w:spacing w:val="-6"/>
        </w:rPr>
        <w:t> </w:t>
      </w:r>
      <w:r>
        <w:rPr>
          <w:color w:val="231F20"/>
        </w:rPr>
        <w:t>vestes,</w:t>
      </w:r>
      <w:r>
        <w:rPr>
          <w:color w:val="231F20"/>
          <w:spacing w:val="-6"/>
        </w:rPr>
        <w:t> </w:t>
      </w:r>
      <w:r>
        <w:rPr>
          <w:color w:val="231F20"/>
        </w:rPr>
        <w:t>devront être ouverts lors du contrôle au 129 rue de </w:t>
      </w:r>
      <w:r>
        <w:rPr>
          <w:color w:val="231F20"/>
          <w:spacing w:val="-2"/>
        </w:rPr>
        <w:t>Grenelle.</w:t>
      </w:r>
    </w:p>
    <w:p>
      <w:pPr>
        <w:pStyle w:val="BodyText"/>
        <w:spacing w:before="58"/>
        <w:ind w:left="146"/>
        <w:jc w:val="both"/>
      </w:pPr>
      <w:r>
        <w:rPr>
          <w:color w:val="231F20"/>
        </w:rPr>
        <w:t>Pas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parking</w:t>
      </w:r>
      <w:r>
        <w:rPr>
          <w:color w:val="231F20"/>
          <w:spacing w:val="-15"/>
        </w:rPr>
        <w:t> </w:t>
      </w:r>
      <w:r>
        <w:rPr>
          <w:color w:val="231F20"/>
        </w:rPr>
        <w:t>sur</w:t>
      </w:r>
      <w:r>
        <w:rPr>
          <w:color w:val="231F20"/>
          <w:spacing w:val="-16"/>
        </w:rPr>
        <w:t> </w:t>
      </w:r>
      <w:r>
        <w:rPr>
          <w:color w:val="231F20"/>
        </w:rPr>
        <w:t>le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site</w:t>
      </w:r>
    </w:p>
    <w:p>
      <w:pPr>
        <w:pStyle w:val="BodyText"/>
        <w:spacing w:before="171"/>
        <w:rPr>
          <w:sz w:val="30"/>
        </w:rPr>
      </w:pPr>
    </w:p>
    <w:p>
      <w:pPr>
        <w:spacing w:before="1"/>
        <w:ind w:left="463" w:right="0" w:firstLine="0"/>
        <w:jc w:val="left"/>
        <w:rPr>
          <w:rFonts w:ascii="Trebuchet MS" w:hAnsi="Trebuchet MS"/>
          <w:b/>
          <w:sz w:val="30"/>
        </w:rPr>
      </w:pPr>
      <w:r>
        <w:rPr>
          <w:rFonts w:ascii="Trebuchet MS" w:hAnsi="Trebuchet MS"/>
          <w:b/>
          <w:color w:val="0088BE"/>
          <w:w w:val="115"/>
          <w:sz w:val="30"/>
        </w:rPr>
        <w:t>24</w:t>
      </w:r>
      <w:r>
        <w:rPr>
          <w:rFonts w:ascii="Trebuchet MS" w:hAnsi="Trebuchet MS"/>
          <w:b/>
          <w:color w:val="0088BE"/>
          <w:spacing w:val="62"/>
          <w:w w:val="115"/>
          <w:sz w:val="30"/>
        </w:rPr>
        <w:t> </w:t>
      </w:r>
      <w:r>
        <w:rPr>
          <w:rFonts w:ascii="Trebuchet MS" w:hAnsi="Trebuchet MS"/>
          <w:b/>
          <w:color w:val="0088BE"/>
          <w:w w:val="115"/>
          <w:sz w:val="30"/>
        </w:rPr>
        <w:t>mars</w:t>
      </w:r>
      <w:r>
        <w:rPr>
          <w:rFonts w:ascii="Trebuchet MS" w:hAnsi="Trebuchet MS"/>
          <w:b/>
          <w:color w:val="0088BE"/>
          <w:spacing w:val="62"/>
          <w:w w:val="115"/>
          <w:sz w:val="30"/>
        </w:rPr>
        <w:t> </w:t>
      </w:r>
      <w:r>
        <w:rPr>
          <w:rFonts w:ascii="Trebuchet MS" w:hAnsi="Trebuchet MS"/>
          <w:b/>
          <w:color w:val="0088BE"/>
          <w:w w:val="115"/>
          <w:sz w:val="30"/>
        </w:rPr>
        <w:t>:</w:t>
      </w:r>
      <w:r>
        <w:rPr>
          <w:rFonts w:ascii="Trebuchet MS" w:hAnsi="Trebuchet MS"/>
          <w:b/>
          <w:color w:val="0088BE"/>
          <w:spacing w:val="62"/>
          <w:w w:val="115"/>
          <w:sz w:val="30"/>
        </w:rPr>
        <w:t> </w:t>
      </w:r>
      <w:r>
        <w:rPr>
          <w:rFonts w:ascii="Trebuchet MS" w:hAnsi="Trebuchet MS"/>
          <w:b/>
          <w:color w:val="0088BE"/>
          <w:w w:val="115"/>
          <w:sz w:val="30"/>
        </w:rPr>
        <w:t>réservation</w:t>
      </w:r>
      <w:r>
        <w:rPr>
          <w:rFonts w:ascii="Trebuchet MS" w:hAnsi="Trebuchet MS"/>
          <w:b/>
          <w:color w:val="0088BE"/>
          <w:spacing w:val="63"/>
          <w:w w:val="115"/>
          <w:sz w:val="30"/>
        </w:rPr>
        <w:t> </w:t>
      </w:r>
      <w:r>
        <w:rPr>
          <w:rFonts w:ascii="Trebuchet MS" w:hAnsi="Trebuchet MS"/>
          <w:b/>
          <w:color w:val="0088BE"/>
          <w:w w:val="115"/>
          <w:sz w:val="30"/>
        </w:rPr>
        <w:t>obligatoire</w:t>
      </w:r>
      <w:r>
        <w:rPr>
          <w:rFonts w:ascii="Trebuchet MS" w:hAnsi="Trebuchet MS"/>
          <w:b/>
          <w:color w:val="0088BE"/>
          <w:spacing w:val="62"/>
          <w:w w:val="115"/>
          <w:sz w:val="30"/>
        </w:rPr>
        <w:t> </w:t>
      </w:r>
      <w:r>
        <w:rPr>
          <w:rFonts w:ascii="Trebuchet MS" w:hAnsi="Trebuchet MS"/>
          <w:b/>
          <w:color w:val="0088BE"/>
          <w:w w:val="115"/>
          <w:sz w:val="30"/>
        </w:rPr>
        <w:t>:</w:t>
      </w:r>
      <w:r>
        <w:rPr>
          <w:rFonts w:ascii="Trebuchet MS" w:hAnsi="Trebuchet MS"/>
          <w:b/>
          <w:color w:val="0088BE"/>
          <w:spacing w:val="62"/>
          <w:w w:val="115"/>
          <w:sz w:val="30"/>
        </w:rPr>
        <w:t> </w:t>
      </w:r>
      <w:hyperlink r:id="rId18">
        <w:r>
          <w:rPr>
            <w:rFonts w:ascii="Trebuchet MS" w:hAnsi="Trebuchet MS"/>
            <w:b/>
            <w:color w:val="0088BE"/>
            <w:w w:val="115"/>
            <w:sz w:val="30"/>
          </w:rPr>
          <w:t>histoire@musee-</w:t>
        </w:r>
        <w:r>
          <w:rPr>
            <w:rFonts w:ascii="Trebuchet MS" w:hAnsi="Trebuchet MS"/>
            <w:b/>
            <w:color w:val="0088BE"/>
            <w:spacing w:val="-2"/>
            <w:w w:val="115"/>
            <w:sz w:val="30"/>
          </w:rPr>
          <w:t>armee.fr</w:t>
        </w:r>
      </w:hyperlink>
    </w:p>
    <w:p>
      <w:pPr>
        <w:spacing w:after="0"/>
        <w:jc w:val="left"/>
        <w:rPr>
          <w:rFonts w:ascii="Trebuchet MS" w:hAnsi="Trebuchet MS"/>
          <w:sz w:val="30"/>
        </w:rPr>
        <w:sectPr>
          <w:pgSz w:w="11910" w:h="16840"/>
          <w:pgMar w:top="400" w:bottom="280" w:left="420" w:right="440"/>
        </w:sectPr>
      </w:pPr>
    </w:p>
    <w:p>
      <w:pPr>
        <w:spacing w:before="89"/>
        <w:ind w:left="146" w:right="0" w:firstLine="0"/>
        <w:jc w:val="left"/>
        <w:rPr>
          <w:rFonts w:ascii="Arial MT" w:hAnsi="Arial MT"/>
          <w:sz w:val="24"/>
        </w:rPr>
      </w:pPr>
      <w:r>
        <w:rPr>
          <w:rFonts w:ascii="Tahoma" w:hAnsi="Tahoma"/>
          <w:b/>
          <w:color w:val="0088BE"/>
          <w:sz w:val="30"/>
        </w:rPr>
        <w:t>25</w:t>
      </w:r>
      <w:r>
        <w:rPr>
          <w:rFonts w:ascii="Tahoma" w:hAnsi="Tahoma"/>
          <w:b/>
          <w:color w:val="0088BE"/>
          <w:spacing w:val="-22"/>
          <w:sz w:val="30"/>
        </w:rPr>
        <w:t> </w:t>
      </w:r>
      <w:r>
        <w:rPr>
          <w:rFonts w:ascii="Tahoma" w:hAnsi="Tahoma"/>
          <w:b/>
          <w:color w:val="0088BE"/>
          <w:sz w:val="30"/>
        </w:rPr>
        <w:t>mars</w:t>
      </w:r>
      <w:r>
        <w:rPr>
          <w:rFonts w:ascii="Tahoma" w:hAnsi="Tahoma"/>
          <w:b/>
          <w:color w:val="0088BE"/>
          <w:spacing w:val="-22"/>
          <w:sz w:val="30"/>
        </w:rPr>
        <w:t> </w:t>
      </w:r>
      <w:r>
        <w:rPr>
          <w:rFonts w:ascii="Tahoma" w:hAnsi="Tahoma"/>
          <w:b/>
          <w:color w:val="0088BE"/>
          <w:sz w:val="30"/>
        </w:rPr>
        <w:t>2016,</w:t>
      </w:r>
      <w:r>
        <w:rPr>
          <w:rFonts w:ascii="Tahoma" w:hAnsi="Tahoma"/>
          <w:b/>
          <w:color w:val="0088BE"/>
          <w:spacing w:val="-22"/>
          <w:sz w:val="30"/>
        </w:rPr>
        <w:t> </w:t>
      </w:r>
      <w:r>
        <w:rPr>
          <w:rFonts w:ascii="Arial MT" w:hAnsi="Arial MT"/>
          <w:color w:val="231F20"/>
          <w:sz w:val="24"/>
        </w:rPr>
        <w:t>Musée</w:t>
      </w:r>
      <w:r>
        <w:rPr>
          <w:rFonts w:ascii="Arial MT" w:hAnsi="Arial MT"/>
          <w:color w:val="231F20"/>
          <w:spacing w:val="-17"/>
          <w:sz w:val="24"/>
        </w:rPr>
        <w:t> </w:t>
      </w:r>
      <w:r>
        <w:rPr>
          <w:rFonts w:ascii="Arial MT" w:hAnsi="Arial MT"/>
          <w:color w:val="231F20"/>
          <w:sz w:val="24"/>
        </w:rPr>
        <w:t>de</w:t>
      </w:r>
      <w:r>
        <w:rPr>
          <w:rFonts w:ascii="Arial MT" w:hAnsi="Arial MT"/>
          <w:color w:val="231F20"/>
          <w:spacing w:val="-11"/>
          <w:sz w:val="24"/>
        </w:rPr>
        <w:t> </w:t>
      </w:r>
      <w:r>
        <w:rPr>
          <w:rFonts w:ascii="Arial MT" w:hAnsi="Arial MT"/>
          <w:color w:val="231F20"/>
          <w:sz w:val="24"/>
        </w:rPr>
        <w:t>la</w:t>
      </w:r>
      <w:r>
        <w:rPr>
          <w:rFonts w:ascii="Arial MT" w:hAnsi="Arial MT"/>
          <w:color w:val="231F20"/>
          <w:spacing w:val="-33"/>
          <w:sz w:val="24"/>
        </w:rPr>
        <w:t> </w:t>
      </w:r>
      <w:r>
        <w:rPr>
          <w:rFonts w:ascii="Arial MT" w:hAnsi="Arial MT"/>
          <w:color w:val="231F20"/>
          <w:sz w:val="24"/>
        </w:rPr>
        <w:t>Vie</w:t>
      </w:r>
      <w:r>
        <w:rPr>
          <w:rFonts w:ascii="Arial MT" w:hAnsi="Arial MT"/>
          <w:color w:val="231F20"/>
          <w:spacing w:val="-8"/>
          <w:sz w:val="24"/>
        </w:rPr>
        <w:t> </w:t>
      </w:r>
      <w:r>
        <w:rPr>
          <w:rFonts w:ascii="Arial MT" w:hAnsi="Arial MT"/>
          <w:color w:val="231F20"/>
          <w:spacing w:val="-2"/>
          <w:sz w:val="24"/>
        </w:rPr>
        <w:t>romantique</w:t>
      </w:r>
    </w:p>
    <w:p>
      <w:pPr>
        <w:spacing w:before="243"/>
        <w:ind w:left="146" w:right="0" w:firstLine="0"/>
        <w:jc w:val="left"/>
        <w:rPr>
          <w:sz w:val="18"/>
        </w:rPr>
      </w:pPr>
      <w:r>
        <w:rPr>
          <w:rFonts w:ascii="Tahoma" w:hAnsi="Tahoma"/>
          <w:b/>
          <w:color w:val="D2232A"/>
          <w:spacing w:val="-2"/>
          <w:sz w:val="22"/>
        </w:rPr>
        <w:t>9h00</w:t>
      </w:r>
      <w:r>
        <w:rPr>
          <w:rFonts w:ascii="Tahoma" w:hAnsi="Tahoma"/>
          <w:b/>
          <w:color w:val="D2232A"/>
          <w:spacing w:val="9"/>
          <w:sz w:val="22"/>
        </w:rPr>
        <w:t> </w:t>
      </w:r>
      <w:r>
        <w:rPr>
          <w:color w:val="231F20"/>
          <w:spacing w:val="-2"/>
          <w:sz w:val="22"/>
        </w:rPr>
        <w:t>Natalie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2"/>
          <w:sz w:val="22"/>
        </w:rPr>
        <w:t>Petiteau,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2"/>
          <w:sz w:val="18"/>
        </w:rPr>
        <w:t>Professeur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d’histoire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contemporaine à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l’Université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d’Avignon</w:t>
      </w:r>
    </w:p>
    <w:p>
      <w:pPr>
        <w:spacing w:before="86"/>
        <w:ind w:left="146" w:right="0" w:firstLine="0"/>
        <w:jc w:val="left"/>
        <w:rPr>
          <w:rFonts w:ascii="Arial" w:hAnsi="Arial"/>
          <w:b/>
          <w:i/>
          <w:sz w:val="24"/>
        </w:rPr>
      </w:pPr>
      <w:r>
        <w:rPr>
          <w:color w:val="231F20"/>
          <w:sz w:val="22"/>
        </w:rPr>
        <w:t>Conférence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inaugurale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95"/>
          <w:sz w:val="22"/>
        </w:rPr>
        <w:t>:</w:t>
      </w:r>
      <w:r>
        <w:rPr>
          <w:color w:val="231F20"/>
          <w:spacing w:val="-1"/>
          <w:sz w:val="22"/>
        </w:rPr>
        <w:t> </w:t>
      </w:r>
      <w:r>
        <w:rPr>
          <w:rFonts w:ascii="Arial" w:hAnsi="Arial"/>
          <w:b/>
          <w:i/>
          <w:color w:val="0088BE"/>
          <w:sz w:val="24"/>
        </w:rPr>
        <w:t>Napoléon</w:t>
      </w:r>
      <w:r>
        <w:rPr>
          <w:rFonts w:ascii="Arial" w:hAnsi="Arial"/>
          <w:b/>
          <w:i/>
          <w:color w:val="0088BE"/>
          <w:spacing w:val="11"/>
          <w:sz w:val="24"/>
        </w:rPr>
        <w:t> </w:t>
      </w:r>
      <w:r>
        <w:rPr>
          <w:rFonts w:ascii="Arial" w:hAnsi="Arial"/>
          <w:b/>
          <w:i/>
          <w:color w:val="0088BE"/>
          <w:sz w:val="24"/>
        </w:rPr>
        <w:t>devant</w:t>
      </w:r>
      <w:r>
        <w:rPr>
          <w:rFonts w:ascii="Arial" w:hAnsi="Arial"/>
          <w:b/>
          <w:i/>
          <w:color w:val="0088BE"/>
          <w:spacing w:val="11"/>
          <w:sz w:val="24"/>
        </w:rPr>
        <w:t> </w:t>
      </w:r>
      <w:r>
        <w:rPr>
          <w:rFonts w:ascii="Arial" w:hAnsi="Arial"/>
          <w:b/>
          <w:i/>
          <w:color w:val="0088BE"/>
          <w:sz w:val="24"/>
        </w:rPr>
        <w:t>la</w:t>
      </w:r>
      <w:r>
        <w:rPr>
          <w:rFonts w:ascii="Arial" w:hAnsi="Arial"/>
          <w:b/>
          <w:i/>
          <w:color w:val="0088BE"/>
          <w:spacing w:val="12"/>
          <w:sz w:val="24"/>
        </w:rPr>
        <w:t> </w:t>
      </w:r>
      <w:r>
        <w:rPr>
          <w:rFonts w:ascii="Arial" w:hAnsi="Arial"/>
          <w:b/>
          <w:i/>
          <w:color w:val="0088BE"/>
          <w:sz w:val="24"/>
        </w:rPr>
        <w:t>campagne</w:t>
      </w:r>
      <w:r>
        <w:rPr>
          <w:rFonts w:ascii="Arial" w:hAnsi="Arial"/>
          <w:b/>
          <w:i/>
          <w:color w:val="0088BE"/>
          <w:spacing w:val="11"/>
          <w:sz w:val="24"/>
        </w:rPr>
        <w:t> </w:t>
      </w:r>
      <w:r>
        <w:rPr>
          <w:rFonts w:ascii="Arial" w:hAnsi="Arial"/>
          <w:b/>
          <w:i/>
          <w:color w:val="0088BE"/>
          <w:sz w:val="24"/>
        </w:rPr>
        <w:t>de</w:t>
      </w:r>
      <w:r>
        <w:rPr>
          <w:rFonts w:ascii="Arial" w:hAnsi="Arial"/>
          <w:b/>
          <w:i/>
          <w:color w:val="0088BE"/>
          <w:spacing w:val="11"/>
          <w:sz w:val="24"/>
        </w:rPr>
        <w:t> </w:t>
      </w:r>
      <w:r>
        <w:rPr>
          <w:rFonts w:ascii="Arial" w:hAnsi="Arial"/>
          <w:b/>
          <w:i/>
          <w:color w:val="0088BE"/>
          <w:spacing w:val="-2"/>
          <w:sz w:val="24"/>
        </w:rPr>
        <w:t>Belgique</w:t>
      </w:r>
    </w:p>
    <w:p>
      <w:pPr>
        <w:pStyle w:val="Heading1"/>
        <w:spacing w:before="195"/>
      </w:pPr>
      <w:r>
        <w:rPr>
          <w:color w:val="231F20"/>
        </w:rPr>
        <w:t>Commémorer, peindre, </w:t>
      </w:r>
      <w:r>
        <w:rPr>
          <w:color w:val="231F20"/>
          <w:spacing w:val="-2"/>
        </w:rPr>
        <w:t>chanter</w:t>
      </w:r>
    </w:p>
    <w:p>
      <w:pPr>
        <w:spacing w:before="135"/>
        <w:ind w:left="146" w:right="0" w:firstLine="0"/>
        <w:jc w:val="left"/>
        <w:rPr>
          <w:sz w:val="18"/>
        </w:rPr>
      </w:pPr>
      <w:r>
        <w:rPr>
          <w:rFonts w:ascii="Tahoma" w:hAnsi="Tahoma"/>
          <w:b/>
          <w:color w:val="D2232A"/>
          <w:spacing w:val="-2"/>
          <w:sz w:val="22"/>
        </w:rPr>
        <w:t>9h35 </w:t>
      </w:r>
      <w:r>
        <w:rPr>
          <w:color w:val="231F20"/>
          <w:spacing w:val="-2"/>
          <w:sz w:val="22"/>
        </w:rPr>
        <w:t>Cédric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2"/>
          <w:sz w:val="22"/>
        </w:rPr>
        <w:t>Istasse,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2"/>
          <w:sz w:val="18"/>
        </w:rPr>
        <w:t>Doctorant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2"/>
          <w:sz w:val="18"/>
        </w:rPr>
        <w:t>histoire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contemporaine,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Université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Namur</w:t>
      </w:r>
    </w:p>
    <w:p>
      <w:pPr>
        <w:pStyle w:val="Heading2"/>
      </w:pPr>
      <w:r>
        <w:rPr>
          <w:color w:val="0088BE"/>
          <w:w w:val="105"/>
        </w:rPr>
        <w:t>Les</w:t>
      </w:r>
      <w:r>
        <w:rPr>
          <w:color w:val="0088BE"/>
          <w:spacing w:val="-13"/>
          <w:w w:val="105"/>
        </w:rPr>
        <w:t> </w:t>
      </w:r>
      <w:r>
        <w:rPr>
          <w:color w:val="0088BE"/>
          <w:w w:val="105"/>
        </w:rPr>
        <w:t>Médailles</w:t>
      </w:r>
      <w:r>
        <w:rPr>
          <w:color w:val="0088BE"/>
          <w:spacing w:val="-13"/>
          <w:w w:val="105"/>
        </w:rPr>
        <w:t> </w:t>
      </w:r>
      <w:r>
        <w:rPr>
          <w:color w:val="0088BE"/>
          <w:w w:val="105"/>
        </w:rPr>
        <w:t>de</w:t>
      </w:r>
      <w:r>
        <w:rPr>
          <w:color w:val="0088BE"/>
          <w:spacing w:val="-12"/>
          <w:w w:val="105"/>
        </w:rPr>
        <w:t> </w:t>
      </w:r>
      <w:r>
        <w:rPr>
          <w:color w:val="0088BE"/>
          <w:w w:val="105"/>
        </w:rPr>
        <w:t>Waterloo</w:t>
      </w:r>
      <w:r>
        <w:rPr>
          <w:color w:val="0088BE"/>
          <w:spacing w:val="-13"/>
          <w:w w:val="105"/>
        </w:rPr>
        <w:t> </w:t>
      </w:r>
      <w:r>
        <w:rPr>
          <w:color w:val="0088BE"/>
          <w:w w:val="105"/>
        </w:rPr>
        <w:t>de</w:t>
      </w:r>
      <w:r>
        <w:rPr>
          <w:color w:val="0088BE"/>
          <w:spacing w:val="-12"/>
          <w:w w:val="105"/>
        </w:rPr>
        <w:t> </w:t>
      </w:r>
      <w:r>
        <w:rPr>
          <w:color w:val="0088BE"/>
          <w:w w:val="105"/>
        </w:rPr>
        <w:t>Félicien</w:t>
      </w:r>
      <w:r>
        <w:rPr>
          <w:color w:val="0088BE"/>
          <w:spacing w:val="-13"/>
          <w:w w:val="105"/>
        </w:rPr>
        <w:t> </w:t>
      </w:r>
      <w:r>
        <w:rPr>
          <w:color w:val="0088BE"/>
          <w:w w:val="105"/>
        </w:rPr>
        <w:t>Rops,</w:t>
      </w:r>
      <w:r>
        <w:rPr>
          <w:color w:val="0088BE"/>
          <w:spacing w:val="-12"/>
          <w:w w:val="105"/>
        </w:rPr>
        <w:t> </w:t>
      </w:r>
      <w:r>
        <w:rPr>
          <w:color w:val="0088BE"/>
          <w:spacing w:val="-4"/>
          <w:w w:val="105"/>
        </w:rPr>
        <w:t>1858</w:t>
      </w:r>
    </w:p>
    <w:p>
      <w:pPr>
        <w:spacing w:before="198"/>
        <w:ind w:left="146" w:right="0" w:firstLine="0"/>
        <w:jc w:val="left"/>
        <w:rPr>
          <w:sz w:val="18"/>
        </w:rPr>
      </w:pPr>
      <w:r>
        <w:rPr>
          <w:rFonts w:ascii="Tahoma" w:hAnsi="Tahoma"/>
          <w:b/>
          <w:color w:val="D2232A"/>
          <w:sz w:val="22"/>
        </w:rPr>
        <w:t>9h55</w:t>
      </w:r>
      <w:r>
        <w:rPr>
          <w:rFonts w:ascii="Tahoma" w:hAnsi="Tahoma"/>
          <w:b/>
          <w:color w:val="D2232A"/>
          <w:spacing w:val="-8"/>
          <w:sz w:val="22"/>
        </w:rPr>
        <w:t> </w:t>
      </w:r>
      <w:r>
        <w:rPr>
          <w:color w:val="231F20"/>
          <w:sz w:val="22"/>
        </w:rPr>
        <w:t>François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Robichon,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18"/>
        </w:rPr>
        <w:t>Professeur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d’histoire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l’art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à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l’Université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Lille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5"/>
          <w:sz w:val="18"/>
        </w:rPr>
        <w:t>III</w:t>
      </w:r>
    </w:p>
    <w:p>
      <w:pPr>
        <w:pStyle w:val="Heading2"/>
        <w:spacing w:before="86"/>
      </w:pPr>
      <w:r>
        <w:rPr>
          <w:color w:val="0088BE"/>
          <w:w w:val="105"/>
        </w:rPr>
        <w:t>Fortune</w:t>
      </w:r>
      <w:r>
        <w:rPr>
          <w:color w:val="0088BE"/>
          <w:spacing w:val="-15"/>
          <w:w w:val="105"/>
        </w:rPr>
        <w:t> </w:t>
      </w:r>
      <w:r>
        <w:rPr>
          <w:color w:val="0088BE"/>
          <w:w w:val="105"/>
        </w:rPr>
        <w:t>iconographique</w:t>
      </w:r>
      <w:r>
        <w:rPr>
          <w:color w:val="0088BE"/>
          <w:spacing w:val="-14"/>
          <w:w w:val="105"/>
        </w:rPr>
        <w:t> </w:t>
      </w:r>
      <w:r>
        <w:rPr>
          <w:color w:val="0088BE"/>
          <w:w w:val="105"/>
        </w:rPr>
        <w:t>d’un</w:t>
      </w:r>
      <w:r>
        <w:rPr>
          <w:color w:val="0088BE"/>
          <w:spacing w:val="-14"/>
          <w:w w:val="105"/>
        </w:rPr>
        <w:t> </w:t>
      </w:r>
      <w:r>
        <w:rPr>
          <w:color w:val="0088BE"/>
          <w:w w:val="105"/>
        </w:rPr>
        <w:t>désastre</w:t>
      </w:r>
      <w:r>
        <w:rPr>
          <w:color w:val="0088BE"/>
          <w:spacing w:val="-14"/>
          <w:w w:val="105"/>
        </w:rPr>
        <w:t> </w:t>
      </w:r>
      <w:r>
        <w:rPr>
          <w:color w:val="0088BE"/>
          <w:w w:val="105"/>
        </w:rPr>
        <w:t>:</w:t>
      </w:r>
      <w:r>
        <w:rPr>
          <w:color w:val="0088BE"/>
          <w:spacing w:val="-14"/>
          <w:w w:val="105"/>
        </w:rPr>
        <w:t> </w:t>
      </w:r>
      <w:r>
        <w:rPr>
          <w:color w:val="0088BE"/>
          <w:w w:val="105"/>
        </w:rPr>
        <w:t>Waterloo</w:t>
      </w:r>
      <w:r>
        <w:rPr>
          <w:color w:val="0088BE"/>
          <w:spacing w:val="-14"/>
          <w:w w:val="105"/>
        </w:rPr>
        <w:t> </w:t>
      </w:r>
      <w:r>
        <w:rPr>
          <w:color w:val="0088BE"/>
          <w:w w:val="105"/>
        </w:rPr>
        <w:t>dans</w:t>
      </w:r>
      <w:r>
        <w:rPr>
          <w:color w:val="0088BE"/>
          <w:spacing w:val="-14"/>
          <w:w w:val="105"/>
        </w:rPr>
        <w:t> </w:t>
      </w:r>
      <w:r>
        <w:rPr>
          <w:color w:val="0088BE"/>
          <w:w w:val="105"/>
        </w:rPr>
        <w:t>la</w:t>
      </w:r>
      <w:r>
        <w:rPr>
          <w:color w:val="0088BE"/>
          <w:spacing w:val="-14"/>
          <w:w w:val="105"/>
        </w:rPr>
        <w:t> </w:t>
      </w:r>
      <w:r>
        <w:rPr>
          <w:color w:val="0088BE"/>
          <w:w w:val="105"/>
        </w:rPr>
        <w:t>peinture</w:t>
      </w:r>
      <w:r>
        <w:rPr>
          <w:color w:val="0088BE"/>
          <w:spacing w:val="-14"/>
          <w:w w:val="105"/>
        </w:rPr>
        <w:t> </w:t>
      </w:r>
      <w:r>
        <w:rPr>
          <w:color w:val="0088BE"/>
          <w:w w:val="105"/>
        </w:rPr>
        <w:t>d’histoire</w:t>
      </w:r>
      <w:r>
        <w:rPr>
          <w:color w:val="0088BE"/>
          <w:spacing w:val="-14"/>
          <w:w w:val="105"/>
        </w:rPr>
        <w:t> </w:t>
      </w:r>
      <w:r>
        <w:rPr>
          <w:color w:val="0088BE"/>
          <w:w w:val="105"/>
        </w:rPr>
        <w:t>au</w:t>
      </w:r>
      <w:r>
        <w:rPr>
          <w:color w:val="0088BE"/>
          <w:spacing w:val="-15"/>
          <w:w w:val="105"/>
        </w:rPr>
        <w:t> </w:t>
      </w:r>
      <w:r>
        <w:rPr>
          <w:color w:val="0088BE"/>
          <w:w w:val="105"/>
        </w:rPr>
        <w:t>XIX</w:t>
      </w:r>
      <w:r>
        <w:rPr>
          <w:color w:val="0088BE"/>
          <w:w w:val="105"/>
          <w:position w:val="8"/>
          <w:sz w:val="14"/>
        </w:rPr>
        <w:t>e</w:t>
      </w:r>
      <w:r>
        <w:rPr>
          <w:color w:val="0088BE"/>
          <w:spacing w:val="16"/>
          <w:w w:val="105"/>
          <w:position w:val="8"/>
          <w:sz w:val="14"/>
        </w:rPr>
        <w:t> </w:t>
      </w:r>
      <w:r>
        <w:rPr>
          <w:color w:val="0088BE"/>
          <w:spacing w:val="-2"/>
          <w:w w:val="105"/>
        </w:rPr>
        <w:t>siècle</w:t>
      </w:r>
    </w:p>
    <w:p>
      <w:pPr>
        <w:spacing w:before="198"/>
        <w:ind w:left="146" w:right="0" w:firstLine="0"/>
        <w:jc w:val="left"/>
        <w:rPr>
          <w:sz w:val="22"/>
        </w:rPr>
      </w:pPr>
      <w:r>
        <w:rPr>
          <w:rFonts w:ascii="Tahoma"/>
          <w:b/>
          <w:color w:val="D2232A"/>
          <w:spacing w:val="-6"/>
          <w:sz w:val="22"/>
        </w:rPr>
        <w:t>10h15</w:t>
      </w:r>
      <w:r>
        <w:rPr>
          <w:rFonts w:ascii="Tahoma"/>
          <w:b/>
          <w:color w:val="D2232A"/>
          <w:spacing w:val="3"/>
          <w:sz w:val="22"/>
        </w:rPr>
        <w:t> </w:t>
      </w:r>
      <w:r>
        <w:rPr>
          <w:color w:val="231F20"/>
          <w:spacing w:val="-6"/>
          <w:sz w:val="22"/>
        </w:rPr>
        <w:t>Questions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6"/>
          <w:sz w:val="22"/>
        </w:rPr>
        <w:t>et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6"/>
          <w:sz w:val="22"/>
        </w:rPr>
        <w:t>pause</w:t>
      </w:r>
    </w:p>
    <w:p>
      <w:pPr>
        <w:spacing w:before="202"/>
        <w:ind w:left="146" w:right="0" w:firstLine="0"/>
        <w:jc w:val="left"/>
        <w:rPr>
          <w:sz w:val="18"/>
        </w:rPr>
      </w:pPr>
      <w:r>
        <w:rPr>
          <w:rFonts w:ascii="Tahoma" w:hAnsi="Tahoma"/>
          <w:b/>
          <w:color w:val="D2232A"/>
          <w:spacing w:val="-2"/>
          <w:sz w:val="22"/>
        </w:rPr>
        <w:t>10h50</w:t>
      </w:r>
      <w:r>
        <w:rPr>
          <w:rFonts w:ascii="Tahoma" w:hAnsi="Tahoma"/>
          <w:b/>
          <w:color w:val="D2232A"/>
          <w:spacing w:val="3"/>
          <w:sz w:val="22"/>
        </w:rPr>
        <w:t> </w:t>
      </w:r>
      <w:r>
        <w:rPr>
          <w:color w:val="231F20"/>
          <w:spacing w:val="-2"/>
          <w:sz w:val="22"/>
        </w:rPr>
        <w:t>Corinne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22"/>
        </w:rPr>
        <w:t>Legoy,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2"/>
          <w:sz w:val="18"/>
        </w:rPr>
        <w:t>MCF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d’histoire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à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l’Université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d’Orléans</w:t>
      </w:r>
    </w:p>
    <w:p>
      <w:pPr>
        <w:pStyle w:val="Heading2"/>
        <w:spacing w:before="86"/>
      </w:pPr>
      <w:r>
        <w:rPr>
          <w:color w:val="0088BE"/>
        </w:rPr>
        <w:t>Poésies</w:t>
      </w:r>
      <w:r>
        <w:rPr>
          <w:color w:val="0088BE"/>
          <w:spacing w:val="-11"/>
        </w:rPr>
        <w:t> </w:t>
      </w:r>
      <w:r>
        <w:rPr>
          <w:color w:val="0088BE"/>
        </w:rPr>
        <w:t>sur</w:t>
      </w:r>
      <w:r>
        <w:rPr>
          <w:color w:val="0088BE"/>
          <w:spacing w:val="-11"/>
        </w:rPr>
        <w:t> </w:t>
      </w:r>
      <w:r>
        <w:rPr>
          <w:color w:val="0088BE"/>
          <w:spacing w:val="-2"/>
        </w:rPr>
        <w:t>Waterloo</w:t>
      </w:r>
    </w:p>
    <w:p>
      <w:pPr>
        <w:spacing w:before="198"/>
        <w:ind w:left="146" w:right="0" w:firstLine="0"/>
        <w:jc w:val="left"/>
        <w:rPr>
          <w:sz w:val="18"/>
        </w:rPr>
      </w:pPr>
      <w:r>
        <w:rPr>
          <w:rFonts w:ascii="Tahoma" w:hAnsi="Tahoma"/>
          <w:b/>
          <w:color w:val="D2232A"/>
          <w:spacing w:val="-6"/>
          <w:sz w:val="22"/>
        </w:rPr>
        <w:t>11h10</w:t>
      </w:r>
      <w:r>
        <w:rPr>
          <w:rFonts w:ascii="Tahoma" w:hAnsi="Tahoma"/>
          <w:b/>
          <w:color w:val="D2232A"/>
          <w:spacing w:val="2"/>
          <w:sz w:val="22"/>
        </w:rPr>
        <w:t> </w:t>
      </w:r>
      <w:r>
        <w:rPr>
          <w:color w:val="231F20"/>
          <w:spacing w:val="-6"/>
          <w:sz w:val="22"/>
        </w:rPr>
        <w:t>Sylvie</w:t>
      </w:r>
      <w:r>
        <w:rPr>
          <w:color w:val="231F20"/>
          <w:spacing w:val="-11"/>
          <w:sz w:val="22"/>
        </w:rPr>
        <w:t> </w:t>
      </w:r>
      <w:r>
        <w:rPr>
          <w:color w:val="231F20"/>
          <w:spacing w:val="-6"/>
          <w:sz w:val="22"/>
        </w:rPr>
        <w:t>Biet,</w:t>
      </w:r>
      <w:r>
        <w:rPr>
          <w:color w:val="231F20"/>
          <w:spacing w:val="-10"/>
          <w:sz w:val="22"/>
        </w:rPr>
        <w:t> </w:t>
      </w:r>
      <w:r>
        <w:rPr>
          <w:color w:val="231F20"/>
          <w:spacing w:val="-6"/>
          <w:sz w:val="18"/>
        </w:rPr>
        <w:t>Bibliothèque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6"/>
          <w:sz w:val="18"/>
        </w:rPr>
        <w:t>Thiers</w:t>
      </w:r>
    </w:p>
    <w:p>
      <w:pPr>
        <w:pStyle w:val="Heading2"/>
      </w:pPr>
      <w:r>
        <w:rPr>
          <w:color w:val="0088BE"/>
          <w:spacing w:val="-2"/>
          <w:w w:val="105"/>
        </w:rPr>
        <w:t>Présentation</w:t>
      </w:r>
      <w:r>
        <w:rPr>
          <w:color w:val="0088BE"/>
          <w:spacing w:val="-8"/>
          <w:w w:val="105"/>
        </w:rPr>
        <w:t> </w:t>
      </w:r>
      <w:r>
        <w:rPr>
          <w:color w:val="0088BE"/>
          <w:spacing w:val="-2"/>
          <w:w w:val="105"/>
        </w:rPr>
        <w:t>des</w:t>
      </w:r>
      <w:r>
        <w:rPr>
          <w:color w:val="0088BE"/>
          <w:spacing w:val="-8"/>
          <w:w w:val="105"/>
        </w:rPr>
        <w:t> </w:t>
      </w:r>
      <w:r>
        <w:rPr>
          <w:color w:val="0088BE"/>
          <w:spacing w:val="-2"/>
          <w:w w:val="105"/>
        </w:rPr>
        <w:t>collections</w:t>
      </w:r>
      <w:r>
        <w:rPr>
          <w:color w:val="0088BE"/>
          <w:spacing w:val="-7"/>
          <w:w w:val="105"/>
        </w:rPr>
        <w:t> </w:t>
      </w:r>
      <w:r>
        <w:rPr>
          <w:color w:val="0088BE"/>
          <w:spacing w:val="-2"/>
          <w:w w:val="105"/>
        </w:rPr>
        <w:t>de</w:t>
      </w:r>
      <w:r>
        <w:rPr>
          <w:color w:val="0088BE"/>
          <w:spacing w:val="-8"/>
          <w:w w:val="105"/>
        </w:rPr>
        <w:t> </w:t>
      </w:r>
      <w:r>
        <w:rPr>
          <w:color w:val="0088BE"/>
          <w:spacing w:val="-2"/>
          <w:w w:val="105"/>
        </w:rPr>
        <w:t>la</w:t>
      </w:r>
      <w:r>
        <w:rPr>
          <w:color w:val="0088BE"/>
          <w:spacing w:val="-7"/>
          <w:w w:val="105"/>
        </w:rPr>
        <w:t> </w:t>
      </w:r>
      <w:r>
        <w:rPr>
          <w:color w:val="0088BE"/>
          <w:spacing w:val="-2"/>
          <w:w w:val="105"/>
        </w:rPr>
        <w:t>Bibliothèque</w:t>
      </w:r>
      <w:r>
        <w:rPr>
          <w:color w:val="0088BE"/>
          <w:spacing w:val="-8"/>
          <w:w w:val="105"/>
        </w:rPr>
        <w:t> </w:t>
      </w:r>
      <w:r>
        <w:rPr>
          <w:color w:val="0088BE"/>
          <w:spacing w:val="-2"/>
          <w:w w:val="105"/>
        </w:rPr>
        <w:t>Thiers</w:t>
      </w:r>
      <w:r>
        <w:rPr>
          <w:color w:val="0088BE"/>
          <w:spacing w:val="-7"/>
          <w:w w:val="105"/>
        </w:rPr>
        <w:t> </w:t>
      </w:r>
      <w:r>
        <w:rPr>
          <w:color w:val="0088BE"/>
          <w:spacing w:val="-2"/>
          <w:w w:val="105"/>
        </w:rPr>
        <w:t>liées</w:t>
      </w:r>
      <w:r>
        <w:rPr>
          <w:color w:val="0088BE"/>
          <w:spacing w:val="-8"/>
          <w:w w:val="105"/>
        </w:rPr>
        <w:t> </w:t>
      </w:r>
      <w:r>
        <w:rPr>
          <w:color w:val="0088BE"/>
          <w:spacing w:val="-2"/>
          <w:w w:val="105"/>
        </w:rPr>
        <w:t>à</w:t>
      </w:r>
      <w:r>
        <w:rPr>
          <w:color w:val="0088BE"/>
          <w:spacing w:val="-7"/>
          <w:w w:val="105"/>
        </w:rPr>
        <w:t> </w:t>
      </w:r>
      <w:r>
        <w:rPr>
          <w:color w:val="0088BE"/>
          <w:spacing w:val="-2"/>
          <w:w w:val="105"/>
        </w:rPr>
        <w:t>Napoléon</w:t>
      </w:r>
    </w:p>
    <w:p>
      <w:pPr>
        <w:spacing w:line="266" w:lineRule="auto" w:before="198"/>
        <w:ind w:left="146" w:right="0" w:firstLine="0"/>
        <w:jc w:val="left"/>
        <w:rPr>
          <w:sz w:val="22"/>
        </w:rPr>
      </w:pPr>
      <w:r>
        <w:rPr>
          <w:rFonts w:ascii="Tahoma" w:hAnsi="Tahoma"/>
          <w:b/>
          <w:color w:val="D2232A"/>
          <w:spacing w:val="-2"/>
          <w:sz w:val="22"/>
        </w:rPr>
        <w:t>11h30 </w:t>
      </w:r>
      <w:r>
        <w:rPr>
          <w:color w:val="231F20"/>
          <w:spacing w:val="-2"/>
          <w:sz w:val="22"/>
        </w:rPr>
        <w:t>Lecture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par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Danièle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Sarrat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(</w:t>
      </w:r>
      <w:r>
        <w:rPr>
          <w:color w:val="231F20"/>
          <w:spacing w:val="-2"/>
          <w:sz w:val="18"/>
        </w:rPr>
        <w:t>Société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française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des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Études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byroniennes)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22"/>
        </w:rPr>
        <w:t>de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sa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traduction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des</w:t>
      </w:r>
      <w:r>
        <w:rPr>
          <w:color w:val="231F20"/>
          <w:spacing w:val="-12"/>
          <w:sz w:val="22"/>
        </w:rPr>
        <w:t> </w:t>
      </w:r>
      <w:r>
        <w:rPr>
          <w:color w:val="231F20"/>
          <w:spacing w:val="-2"/>
          <w:sz w:val="22"/>
        </w:rPr>
        <w:t>strophes </w:t>
      </w:r>
      <w:r>
        <w:rPr>
          <w:color w:val="231F20"/>
          <w:sz w:val="22"/>
        </w:rPr>
        <w:t>de </w:t>
      </w:r>
      <w:r>
        <w:rPr>
          <w:rFonts w:ascii="Arial" w:hAnsi="Arial"/>
          <w:b/>
          <w:i/>
          <w:color w:val="0088BE"/>
          <w:sz w:val="24"/>
        </w:rPr>
        <w:t>Childe Harold III, XVIII-XXXI </w:t>
      </w:r>
      <w:r>
        <w:rPr>
          <w:color w:val="231F20"/>
          <w:sz w:val="22"/>
        </w:rPr>
        <w:t>dans lesquelles Byron évoque Waterloo</w:t>
      </w:r>
    </w:p>
    <w:p>
      <w:pPr>
        <w:spacing w:before="54"/>
        <w:ind w:left="146" w:right="0" w:firstLine="0"/>
        <w:jc w:val="left"/>
        <w:rPr>
          <w:sz w:val="22"/>
        </w:rPr>
      </w:pPr>
      <w:r>
        <w:rPr>
          <w:rFonts w:ascii="Tahoma"/>
          <w:b/>
          <w:color w:val="D2232A"/>
          <w:w w:val="90"/>
          <w:sz w:val="22"/>
        </w:rPr>
        <w:t>11h50</w:t>
      </w:r>
      <w:r>
        <w:rPr>
          <w:rFonts w:ascii="Tahoma"/>
          <w:b/>
          <w:color w:val="D2232A"/>
          <w:spacing w:val="-7"/>
          <w:w w:val="90"/>
          <w:sz w:val="22"/>
        </w:rPr>
        <w:t> </w:t>
      </w:r>
      <w:r>
        <w:rPr>
          <w:color w:val="231F20"/>
          <w:spacing w:val="-2"/>
          <w:sz w:val="22"/>
        </w:rPr>
        <w:t>Questions</w:t>
      </w:r>
    </w:p>
    <w:p>
      <w:pPr>
        <w:spacing w:before="203"/>
        <w:ind w:left="146" w:right="0" w:firstLine="0"/>
        <w:jc w:val="left"/>
        <w:rPr>
          <w:sz w:val="22"/>
        </w:rPr>
      </w:pPr>
      <w:r>
        <w:rPr>
          <w:rFonts w:ascii="Tahoma" w:hAnsi="Tahoma"/>
          <w:b/>
          <w:color w:val="D2232A"/>
          <w:spacing w:val="-6"/>
          <w:sz w:val="22"/>
        </w:rPr>
        <w:t>12h00-13h30</w:t>
      </w:r>
      <w:r>
        <w:rPr>
          <w:rFonts w:ascii="Tahoma" w:hAnsi="Tahoma"/>
          <w:b/>
          <w:color w:val="D2232A"/>
          <w:spacing w:val="-3"/>
          <w:sz w:val="22"/>
        </w:rPr>
        <w:t> </w:t>
      </w:r>
      <w:r>
        <w:rPr>
          <w:color w:val="231F20"/>
          <w:spacing w:val="-6"/>
          <w:sz w:val="22"/>
        </w:rPr>
        <w:t>Déjeuner</w:t>
      </w:r>
    </w:p>
    <w:p>
      <w:pPr>
        <w:pStyle w:val="Heading1"/>
        <w:spacing w:before="143"/>
      </w:pPr>
      <w:r>
        <w:rPr>
          <w:color w:val="231F20"/>
        </w:rPr>
        <w:t>Héros</w:t>
      </w:r>
      <w:r>
        <w:rPr>
          <w:color w:val="231F20"/>
          <w:spacing w:val="-5"/>
        </w:rPr>
        <w:t> </w:t>
      </w:r>
      <w:r>
        <w:rPr>
          <w:color w:val="231F20"/>
        </w:rPr>
        <w:t>et</w:t>
      </w:r>
      <w:r>
        <w:rPr>
          <w:color w:val="231F20"/>
          <w:spacing w:val="-5"/>
        </w:rPr>
        <w:t> </w:t>
      </w:r>
      <w:r>
        <w:rPr>
          <w:color w:val="231F20"/>
        </w:rPr>
        <w:t>anti-</w:t>
      </w:r>
      <w:r>
        <w:rPr>
          <w:color w:val="231F20"/>
          <w:spacing w:val="-4"/>
        </w:rPr>
        <w:t>héros</w:t>
      </w:r>
    </w:p>
    <w:p>
      <w:pPr>
        <w:spacing w:before="135"/>
        <w:ind w:left="146" w:right="0" w:firstLine="0"/>
        <w:jc w:val="left"/>
        <w:rPr>
          <w:sz w:val="18"/>
        </w:rPr>
      </w:pPr>
      <w:r>
        <w:rPr>
          <w:rFonts w:ascii="Tahoma" w:hAnsi="Tahoma"/>
          <w:b/>
          <w:color w:val="D2232A"/>
          <w:spacing w:val="-2"/>
          <w:sz w:val="22"/>
        </w:rPr>
        <w:t>13h30</w:t>
      </w:r>
      <w:r>
        <w:rPr>
          <w:rFonts w:ascii="Tahoma" w:hAnsi="Tahoma"/>
          <w:b/>
          <w:color w:val="D2232A"/>
          <w:spacing w:val="-5"/>
          <w:sz w:val="22"/>
        </w:rPr>
        <w:t> </w:t>
      </w:r>
      <w:r>
        <w:rPr>
          <w:color w:val="231F20"/>
          <w:spacing w:val="-2"/>
          <w:sz w:val="22"/>
        </w:rPr>
        <w:t>Léonard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2"/>
          <w:sz w:val="22"/>
        </w:rPr>
        <w:t>Burnand,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2"/>
          <w:sz w:val="18"/>
        </w:rPr>
        <w:t>Université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2"/>
          <w:sz w:val="18"/>
        </w:rPr>
        <w:t>Lausanne</w:t>
      </w:r>
    </w:p>
    <w:p>
      <w:pPr>
        <w:pStyle w:val="Heading2"/>
      </w:pPr>
      <w:r>
        <w:rPr>
          <w:color w:val="0088BE"/>
          <w:w w:val="105"/>
        </w:rPr>
        <w:t>Constant</w:t>
      </w:r>
      <w:r>
        <w:rPr>
          <w:color w:val="0088BE"/>
          <w:spacing w:val="-15"/>
          <w:w w:val="105"/>
        </w:rPr>
        <w:t> </w:t>
      </w:r>
      <w:r>
        <w:rPr>
          <w:color w:val="0088BE"/>
          <w:w w:val="105"/>
        </w:rPr>
        <w:t>et</w:t>
      </w:r>
      <w:r>
        <w:rPr>
          <w:color w:val="0088BE"/>
          <w:spacing w:val="-15"/>
          <w:w w:val="105"/>
        </w:rPr>
        <w:t> </w:t>
      </w:r>
      <w:r>
        <w:rPr>
          <w:color w:val="0088BE"/>
          <w:w w:val="105"/>
        </w:rPr>
        <w:t>les</w:t>
      </w:r>
      <w:r>
        <w:rPr>
          <w:color w:val="0088BE"/>
          <w:spacing w:val="-15"/>
          <w:w w:val="105"/>
        </w:rPr>
        <w:t> </w:t>
      </w:r>
      <w:r>
        <w:rPr>
          <w:color w:val="0088BE"/>
          <w:w w:val="105"/>
        </w:rPr>
        <w:t>Cent-</w:t>
      </w:r>
      <w:r>
        <w:rPr>
          <w:color w:val="0088BE"/>
          <w:spacing w:val="-2"/>
          <w:w w:val="105"/>
        </w:rPr>
        <w:t>Jours</w:t>
      </w:r>
    </w:p>
    <w:p>
      <w:pPr>
        <w:spacing w:before="198"/>
        <w:ind w:left="146" w:right="0" w:firstLine="0"/>
        <w:jc w:val="left"/>
        <w:rPr>
          <w:sz w:val="18"/>
        </w:rPr>
      </w:pPr>
      <w:r>
        <w:rPr>
          <w:rFonts w:ascii="Tahoma" w:hAnsi="Tahoma"/>
          <w:b/>
          <w:color w:val="D2232A"/>
          <w:spacing w:val="-4"/>
          <w:sz w:val="22"/>
        </w:rPr>
        <w:t>13h50</w:t>
      </w:r>
      <w:r>
        <w:rPr>
          <w:rFonts w:ascii="Tahoma" w:hAnsi="Tahoma"/>
          <w:b/>
          <w:color w:val="D2232A"/>
          <w:spacing w:val="6"/>
          <w:sz w:val="22"/>
        </w:rPr>
        <w:t> </w:t>
      </w:r>
      <w:r>
        <w:rPr>
          <w:color w:val="231F20"/>
          <w:spacing w:val="-4"/>
          <w:sz w:val="22"/>
        </w:rPr>
        <w:t>Catherine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4"/>
          <w:sz w:val="22"/>
        </w:rPr>
        <w:t>Mariette,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4"/>
          <w:sz w:val="18"/>
        </w:rPr>
        <w:t>Professeur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littérature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française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à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Université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Grenoble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III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Stendhal</w:t>
      </w:r>
    </w:p>
    <w:p>
      <w:pPr>
        <w:pStyle w:val="Heading2"/>
      </w:pPr>
      <w:r>
        <w:rPr>
          <w:color w:val="0088BE"/>
          <w:w w:val="105"/>
        </w:rPr>
        <w:t>Stendhal</w:t>
      </w:r>
      <w:r>
        <w:rPr>
          <w:color w:val="0088BE"/>
          <w:spacing w:val="-13"/>
          <w:w w:val="105"/>
        </w:rPr>
        <w:t> </w:t>
      </w:r>
      <w:r>
        <w:rPr>
          <w:color w:val="0088BE"/>
          <w:w w:val="105"/>
        </w:rPr>
        <w:t>face</w:t>
      </w:r>
      <w:r>
        <w:rPr>
          <w:color w:val="0088BE"/>
          <w:spacing w:val="-12"/>
          <w:w w:val="105"/>
        </w:rPr>
        <w:t> </w:t>
      </w:r>
      <w:r>
        <w:rPr>
          <w:color w:val="0088BE"/>
          <w:w w:val="105"/>
        </w:rPr>
        <w:t>au</w:t>
      </w:r>
      <w:r>
        <w:rPr>
          <w:color w:val="0088BE"/>
          <w:spacing w:val="-12"/>
          <w:w w:val="105"/>
        </w:rPr>
        <w:t> </w:t>
      </w:r>
      <w:r>
        <w:rPr>
          <w:color w:val="0088BE"/>
          <w:w w:val="105"/>
        </w:rPr>
        <w:t>dernier</w:t>
      </w:r>
      <w:r>
        <w:rPr>
          <w:color w:val="0088BE"/>
          <w:spacing w:val="-13"/>
          <w:w w:val="105"/>
        </w:rPr>
        <w:t> </w:t>
      </w:r>
      <w:r>
        <w:rPr>
          <w:color w:val="0088BE"/>
          <w:spacing w:val="-2"/>
          <w:w w:val="105"/>
        </w:rPr>
        <w:t>Napoléon</w:t>
      </w:r>
    </w:p>
    <w:p>
      <w:pPr>
        <w:spacing w:before="198"/>
        <w:ind w:left="146" w:right="0" w:firstLine="0"/>
        <w:jc w:val="left"/>
        <w:rPr>
          <w:sz w:val="18"/>
        </w:rPr>
      </w:pPr>
      <w:r>
        <w:rPr>
          <w:rFonts w:ascii="Tahoma" w:hAnsi="Tahoma"/>
          <w:b/>
          <w:color w:val="D2232A"/>
          <w:spacing w:val="-2"/>
          <w:sz w:val="22"/>
        </w:rPr>
        <w:t>14h10</w:t>
      </w:r>
      <w:r>
        <w:rPr>
          <w:rFonts w:ascii="Tahoma" w:hAnsi="Tahoma"/>
          <w:b/>
          <w:color w:val="D2232A"/>
          <w:spacing w:val="-3"/>
          <w:sz w:val="22"/>
        </w:rPr>
        <w:t> </w:t>
      </w:r>
      <w:r>
        <w:rPr>
          <w:color w:val="231F20"/>
          <w:spacing w:val="-2"/>
          <w:sz w:val="22"/>
        </w:rPr>
        <w:t>Julie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2"/>
          <w:sz w:val="22"/>
        </w:rPr>
        <w:t>Anselmini,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2"/>
          <w:sz w:val="18"/>
        </w:rPr>
        <w:t>MCF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pacing w:val="-2"/>
          <w:sz w:val="18"/>
        </w:rPr>
        <w:t>littérature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2"/>
          <w:sz w:val="18"/>
        </w:rPr>
        <w:t>française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2"/>
          <w:sz w:val="18"/>
        </w:rPr>
        <w:t>à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2"/>
          <w:sz w:val="18"/>
        </w:rPr>
        <w:t>l’Université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pacing w:val="-4"/>
          <w:sz w:val="18"/>
        </w:rPr>
        <w:t>Caen</w:t>
      </w:r>
    </w:p>
    <w:p>
      <w:pPr>
        <w:pStyle w:val="Heading2"/>
        <w:spacing w:before="86"/>
      </w:pPr>
      <w:r>
        <w:rPr>
          <w:color w:val="0088BE"/>
          <w:spacing w:val="-2"/>
          <w:w w:val="105"/>
        </w:rPr>
        <w:t>Les</w:t>
      </w:r>
      <w:r>
        <w:rPr>
          <w:color w:val="0088BE"/>
          <w:spacing w:val="-9"/>
          <w:w w:val="105"/>
        </w:rPr>
        <w:t> </w:t>
      </w:r>
      <w:r>
        <w:rPr>
          <w:color w:val="0088BE"/>
          <w:spacing w:val="-2"/>
          <w:w w:val="105"/>
        </w:rPr>
        <w:t>Cent-Jours</w:t>
      </w:r>
      <w:r>
        <w:rPr>
          <w:color w:val="0088BE"/>
          <w:spacing w:val="-9"/>
          <w:w w:val="105"/>
        </w:rPr>
        <w:t> </w:t>
      </w:r>
      <w:r>
        <w:rPr>
          <w:color w:val="0088BE"/>
          <w:spacing w:val="-2"/>
          <w:w w:val="105"/>
        </w:rPr>
        <w:t>dans</w:t>
      </w:r>
      <w:r>
        <w:rPr>
          <w:color w:val="0088BE"/>
          <w:spacing w:val="-9"/>
          <w:w w:val="105"/>
        </w:rPr>
        <w:t> </w:t>
      </w:r>
      <w:r>
        <w:rPr>
          <w:color w:val="0088BE"/>
          <w:spacing w:val="-2"/>
          <w:w w:val="105"/>
        </w:rPr>
        <w:t>l’œuvre</w:t>
      </w:r>
      <w:r>
        <w:rPr>
          <w:color w:val="0088BE"/>
          <w:spacing w:val="-9"/>
          <w:w w:val="105"/>
        </w:rPr>
        <w:t> </w:t>
      </w:r>
      <w:r>
        <w:rPr>
          <w:color w:val="0088BE"/>
          <w:spacing w:val="-2"/>
          <w:w w:val="105"/>
        </w:rPr>
        <w:t>non</w:t>
      </w:r>
      <w:r>
        <w:rPr>
          <w:color w:val="0088BE"/>
          <w:spacing w:val="-9"/>
          <w:w w:val="105"/>
        </w:rPr>
        <w:t> </w:t>
      </w:r>
      <w:r>
        <w:rPr>
          <w:color w:val="0088BE"/>
          <w:spacing w:val="-2"/>
          <w:w w:val="105"/>
        </w:rPr>
        <w:t>autobiographique</w:t>
      </w:r>
      <w:r>
        <w:rPr>
          <w:color w:val="0088BE"/>
          <w:spacing w:val="-9"/>
          <w:w w:val="105"/>
        </w:rPr>
        <w:t> </w:t>
      </w:r>
      <w:r>
        <w:rPr>
          <w:color w:val="0088BE"/>
          <w:spacing w:val="-2"/>
          <w:w w:val="105"/>
        </w:rPr>
        <w:t>de</w:t>
      </w:r>
      <w:r>
        <w:rPr>
          <w:color w:val="0088BE"/>
          <w:spacing w:val="-9"/>
          <w:w w:val="105"/>
        </w:rPr>
        <w:t> </w:t>
      </w:r>
      <w:r>
        <w:rPr>
          <w:color w:val="0088BE"/>
          <w:spacing w:val="-2"/>
          <w:w w:val="105"/>
        </w:rPr>
        <w:t>Dumas</w:t>
      </w:r>
    </w:p>
    <w:p>
      <w:pPr>
        <w:spacing w:line="304" w:lineRule="auto" w:before="198"/>
        <w:ind w:left="146" w:right="0" w:firstLine="0"/>
        <w:jc w:val="left"/>
        <w:rPr>
          <w:sz w:val="18"/>
        </w:rPr>
      </w:pPr>
      <w:r>
        <w:rPr>
          <w:rFonts w:ascii="Tahoma" w:hAnsi="Tahoma"/>
          <w:b/>
          <w:color w:val="D2232A"/>
          <w:spacing w:val="-2"/>
          <w:sz w:val="22"/>
        </w:rPr>
        <w:t>14h30 </w:t>
      </w:r>
      <w:r>
        <w:rPr>
          <w:color w:val="231F20"/>
          <w:spacing w:val="-2"/>
          <w:sz w:val="22"/>
        </w:rPr>
        <w:t>Noëlle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2"/>
          <w:sz w:val="22"/>
        </w:rPr>
        <w:t>Benhamou,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2"/>
          <w:sz w:val="18"/>
        </w:rPr>
        <w:t>PRAG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littérature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françaiseESPE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Beauvais,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Université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Picardie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Jules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Verne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;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fonda- </w:t>
      </w:r>
      <w:r>
        <w:rPr>
          <w:color w:val="231F20"/>
          <w:sz w:val="18"/>
        </w:rPr>
        <w:t>trice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sites</w:t>
      </w:r>
      <w:r>
        <w:rPr>
          <w:color w:val="231F20"/>
          <w:spacing w:val="-2"/>
          <w:sz w:val="18"/>
        </w:rPr>
        <w:t> </w:t>
      </w:r>
      <w:r>
        <w:rPr>
          <w:color w:val="25408F"/>
          <w:sz w:val="18"/>
          <w:u w:val="single" w:color="25408F"/>
        </w:rPr>
        <w:t>Maupassantiana.fr</w:t>
      </w:r>
      <w:r>
        <w:rPr>
          <w:color w:val="25408F"/>
          <w:spacing w:val="-2"/>
          <w:sz w:val="18"/>
        </w:rPr>
        <w:t> </w:t>
      </w:r>
      <w:r>
        <w:rPr>
          <w:color w:val="231F20"/>
          <w:sz w:val="18"/>
        </w:rPr>
        <w:t>et</w:t>
      </w:r>
      <w:r>
        <w:rPr>
          <w:color w:val="231F20"/>
          <w:spacing w:val="-2"/>
          <w:sz w:val="18"/>
        </w:rPr>
        <w:t> </w:t>
      </w:r>
      <w:r>
        <w:rPr>
          <w:color w:val="25408F"/>
          <w:sz w:val="18"/>
          <w:u w:val="single" w:color="25408F"/>
        </w:rPr>
        <w:t>Erckmann-Chatrian.eu</w:t>
      </w:r>
    </w:p>
    <w:p>
      <w:pPr>
        <w:pStyle w:val="Heading2"/>
        <w:spacing w:before="35"/>
      </w:pPr>
      <w:r>
        <w:rPr>
          <w:color w:val="0088BE"/>
          <w:w w:val="105"/>
        </w:rPr>
        <w:t>Le</w:t>
      </w:r>
      <w:r>
        <w:rPr>
          <w:color w:val="0088BE"/>
          <w:spacing w:val="-13"/>
          <w:w w:val="105"/>
        </w:rPr>
        <w:t> </w:t>
      </w:r>
      <w:r>
        <w:rPr>
          <w:color w:val="0088BE"/>
          <w:w w:val="105"/>
        </w:rPr>
        <w:t>Waterloo</w:t>
      </w:r>
      <w:r>
        <w:rPr>
          <w:color w:val="0088BE"/>
          <w:spacing w:val="-13"/>
          <w:w w:val="105"/>
        </w:rPr>
        <w:t> </w:t>
      </w:r>
      <w:r>
        <w:rPr>
          <w:color w:val="0088BE"/>
          <w:w w:val="105"/>
        </w:rPr>
        <w:t>d’Erckmann-Chatrian</w:t>
      </w:r>
      <w:r>
        <w:rPr>
          <w:color w:val="0088BE"/>
          <w:spacing w:val="-13"/>
          <w:w w:val="105"/>
        </w:rPr>
        <w:t> </w:t>
      </w:r>
      <w:r>
        <w:rPr>
          <w:color w:val="0088BE"/>
          <w:w w:val="105"/>
        </w:rPr>
        <w:t>ou</w:t>
      </w:r>
      <w:r>
        <w:rPr>
          <w:color w:val="0088BE"/>
          <w:spacing w:val="-13"/>
          <w:w w:val="105"/>
        </w:rPr>
        <w:t> </w:t>
      </w:r>
      <w:r>
        <w:rPr>
          <w:color w:val="0088BE"/>
          <w:w w:val="105"/>
        </w:rPr>
        <w:t>la</w:t>
      </w:r>
      <w:r>
        <w:rPr>
          <w:color w:val="0088BE"/>
          <w:spacing w:val="-13"/>
          <w:w w:val="105"/>
        </w:rPr>
        <w:t> </w:t>
      </w:r>
      <w:r>
        <w:rPr>
          <w:color w:val="0088BE"/>
          <w:w w:val="105"/>
        </w:rPr>
        <w:t>victoire</w:t>
      </w:r>
      <w:r>
        <w:rPr>
          <w:color w:val="0088BE"/>
          <w:spacing w:val="-13"/>
          <w:w w:val="105"/>
        </w:rPr>
        <w:t> </w:t>
      </w:r>
      <w:r>
        <w:rPr>
          <w:color w:val="0088BE"/>
          <w:w w:val="105"/>
        </w:rPr>
        <w:t>de</w:t>
      </w:r>
      <w:r>
        <w:rPr>
          <w:color w:val="0088BE"/>
          <w:spacing w:val="-13"/>
          <w:w w:val="105"/>
        </w:rPr>
        <w:t> </w:t>
      </w:r>
      <w:r>
        <w:rPr>
          <w:color w:val="0088BE"/>
          <w:w w:val="105"/>
        </w:rPr>
        <w:t>Joseph</w:t>
      </w:r>
      <w:r>
        <w:rPr>
          <w:color w:val="0088BE"/>
          <w:spacing w:val="-13"/>
          <w:w w:val="105"/>
        </w:rPr>
        <w:t> </w:t>
      </w:r>
      <w:r>
        <w:rPr>
          <w:color w:val="0088BE"/>
          <w:w w:val="105"/>
        </w:rPr>
        <w:t>Bertha</w:t>
      </w:r>
      <w:r>
        <w:rPr>
          <w:color w:val="0088BE"/>
          <w:spacing w:val="-13"/>
          <w:w w:val="105"/>
        </w:rPr>
        <w:t> </w:t>
      </w:r>
      <w:r>
        <w:rPr>
          <w:color w:val="0088BE"/>
          <w:spacing w:val="-10"/>
          <w:w w:val="105"/>
        </w:rPr>
        <w:t>?</w:t>
      </w:r>
    </w:p>
    <w:p>
      <w:pPr>
        <w:spacing w:before="198"/>
        <w:ind w:left="146" w:right="0" w:firstLine="0"/>
        <w:jc w:val="left"/>
        <w:rPr>
          <w:sz w:val="18"/>
        </w:rPr>
      </w:pPr>
      <w:r>
        <w:rPr>
          <w:rFonts w:ascii="Tahoma" w:hAnsi="Tahoma"/>
          <w:b/>
          <w:color w:val="D2232A"/>
          <w:spacing w:val="-4"/>
          <w:sz w:val="22"/>
        </w:rPr>
        <w:t>15h50</w:t>
      </w:r>
      <w:r>
        <w:rPr>
          <w:rFonts w:ascii="Tahoma" w:hAnsi="Tahoma"/>
          <w:b/>
          <w:color w:val="D2232A"/>
          <w:sz w:val="22"/>
        </w:rPr>
        <w:t> </w:t>
      </w:r>
      <w:r>
        <w:rPr>
          <w:color w:val="231F20"/>
          <w:spacing w:val="-4"/>
          <w:sz w:val="22"/>
        </w:rPr>
        <w:t>Stéphane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22"/>
        </w:rPr>
        <w:t>Calvet,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4"/>
          <w:sz w:val="18"/>
        </w:rPr>
        <w:t>Professeur,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Université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4"/>
          <w:sz w:val="18"/>
        </w:rPr>
        <w:t>d’Avignon</w:t>
      </w:r>
    </w:p>
    <w:p>
      <w:pPr>
        <w:pStyle w:val="Heading2"/>
        <w:spacing w:before="86"/>
      </w:pPr>
      <w:r>
        <w:rPr>
          <w:color w:val="0088BE"/>
          <w:w w:val="105"/>
        </w:rPr>
        <w:t>Démystifier</w:t>
      </w:r>
      <w:r>
        <w:rPr>
          <w:color w:val="0088BE"/>
          <w:spacing w:val="-13"/>
          <w:w w:val="105"/>
        </w:rPr>
        <w:t> </w:t>
      </w:r>
      <w:r>
        <w:rPr>
          <w:color w:val="0088BE"/>
          <w:spacing w:val="-2"/>
          <w:w w:val="105"/>
        </w:rPr>
        <w:t>Cambronne</w:t>
      </w:r>
    </w:p>
    <w:p>
      <w:pPr>
        <w:spacing w:before="198"/>
        <w:ind w:left="146" w:right="0" w:firstLine="0"/>
        <w:jc w:val="left"/>
        <w:rPr>
          <w:sz w:val="22"/>
        </w:rPr>
      </w:pPr>
      <w:r>
        <w:rPr>
          <w:rFonts w:ascii="Tahoma"/>
          <w:b/>
          <w:color w:val="D2232A"/>
          <w:w w:val="90"/>
          <w:sz w:val="22"/>
        </w:rPr>
        <w:t>15h10</w:t>
      </w:r>
      <w:r>
        <w:rPr>
          <w:rFonts w:ascii="Tahoma"/>
          <w:b/>
          <w:color w:val="D2232A"/>
          <w:spacing w:val="-4"/>
          <w:w w:val="90"/>
          <w:sz w:val="22"/>
        </w:rPr>
        <w:t> </w:t>
      </w:r>
      <w:r>
        <w:rPr>
          <w:color w:val="231F20"/>
          <w:spacing w:val="-2"/>
          <w:sz w:val="22"/>
        </w:rPr>
        <w:t>Questions</w:t>
      </w:r>
    </w:p>
    <w:p>
      <w:pPr>
        <w:spacing w:before="202"/>
        <w:ind w:left="146" w:right="0" w:firstLine="0"/>
        <w:jc w:val="left"/>
        <w:rPr>
          <w:sz w:val="22"/>
        </w:rPr>
      </w:pPr>
      <w:r>
        <w:rPr>
          <w:rFonts w:ascii="Tahoma" w:hAnsi="Tahoma"/>
          <w:b/>
          <w:color w:val="D2232A"/>
          <w:sz w:val="22"/>
        </w:rPr>
        <w:t>15h40</w:t>
      </w:r>
      <w:r>
        <w:rPr>
          <w:rFonts w:ascii="Tahoma" w:hAnsi="Tahoma"/>
          <w:b/>
          <w:color w:val="D2232A"/>
          <w:spacing w:val="-7"/>
          <w:sz w:val="22"/>
        </w:rPr>
        <w:t> </w:t>
      </w:r>
      <w:r>
        <w:rPr>
          <w:rFonts w:ascii="Tahoma" w:hAnsi="Tahoma"/>
          <w:b/>
          <w:color w:val="D2232A"/>
          <w:sz w:val="22"/>
        </w:rPr>
        <w:t>Conclusions</w:t>
      </w:r>
      <w:r>
        <w:rPr>
          <w:rFonts w:ascii="Tahoma" w:hAnsi="Tahoma"/>
          <w:b/>
          <w:color w:val="D2232A"/>
          <w:spacing w:val="-6"/>
          <w:sz w:val="22"/>
        </w:rPr>
        <w:t> </w:t>
      </w:r>
      <w:r>
        <w:rPr>
          <w:color w:val="231F20"/>
          <w:sz w:val="22"/>
        </w:rPr>
        <w:t>Jacques-Olivier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Boudon,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Gérard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Gengembre,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Natalie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2"/>
          <w:sz w:val="22"/>
        </w:rPr>
        <w:t>Petiteau</w:t>
      </w:r>
    </w:p>
    <w:p>
      <w:pPr>
        <w:pStyle w:val="Heading3"/>
        <w:spacing w:before="204"/>
      </w:pPr>
      <w:r>
        <w:rPr>
          <w:color w:val="D2232A"/>
        </w:rPr>
        <w:t>Remise</w:t>
      </w:r>
      <w:r>
        <w:rPr>
          <w:color w:val="D2232A"/>
          <w:spacing w:val="1"/>
        </w:rPr>
        <w:t> </w:t>
      </w:r>
      <w:r>
        <w:rPr>
          <w:color w:val="D2232A"/>
        </w:rPr>
        <w:t>du</w:t>
      </w:r>
      <w:r>
        <w:rPr>
          <w:color w:val="D2232A"/>
          <w:spacing w:val="2"/>
        </w:rPr>
        <w:t> </w:t>
      </w:r>
      <w:r>
        <w:rPr>
          <w:color w:val="D2232A"/>
        </w:rPr>
        <w:t>premier</w:t>
      </w:r>
      <w:r>
        <w:rPr>
          <w:color w:val="D2232A"/>
          <w:spacing w:val="2"/>
        </w:rPr>
        <w:t> </w:t>
      </w:r>
      <w:r>
        <w:rPr>
          <w:color w:val="D2232A"/>
        </w:rPr>
        <w:t>prix</w:t>
      </w:r>
      <w:r>
        <w:rPr>
          <w:color w:val="D2232A"/>
          <w:spacing w:val="1"/>
        </w:rPr>
        <w:t> </w:t>
      </w:r>
      <w:r>
        <w:rPr>
          <w:color w:val="D2232A"/>
        </w:rPr>
        <w:t>de</w:t>
      </w:r>
      <w:r>
        <w:rPr>
          <w:color w:val="D2232A"/>
          <w:spacing w:val="2"/>
        </w:rPr>
        <w:t> </w:t>
      </w:r>
      <w:r>
        <w:rPr>
          <w:color w:val="D2232A"/>
        </w:rPr>
        <w:t>recherche</w:t>
      </w:r>
      <w:r>
        <w:rPr>
          <w:color w:val="D2232A"/>
          <w:spacing w:val="2"/>
        </w:rPr>
        <w:t> </w:t>
      </w:r>
      <w:r>
        <w:rPr>
          <w:color w:val="D2232A"/>
        </w:rPr>
        <w:t>des</w:t>
      </w:r>
      <w:r>
        <w:rPr>
          <w:color w:val="D2232A"/>
          <w:spacing w:val="1"/>
        </w:rPr>
        <w:t> </w:t>
      </w:r>
      <w:r>
        <w:rPr>
          <w:color w:val="D2232A"/>
        </w:rPr>
        <w:t>associations</w:t>
      </w:r>
      <w:r>
        <w:rPr>
          <w:color w:val="D2232A"/>
          <w:spacing w:val="2"/>
        </w:rPr>
        <w:t> </w:t>
      </w:r>
      <w:r>
        <w:rPr>
          <w:color w:val="D2232A"/>
        </w:rPr>
        <w:t>dix-neuviémistes</w:t>
      </w:r>
      <w:r>
        <w:rPr>
          <w:color w:val="D2232A"/>
          <w:spacing w:val="2"/>
        </w:rPr>
        <w:t> </w:t>
      </w:r>
      <w:r>
        <w:rPr>
          <w:color w:val="D2232A"/>
          <w:spacing w:val="-2"/>
        </w:rPr>
        <w:t>(CL19)</w:t>
      </w:r>
    </w:p>
    <w:p>
      <w:pPr>
        <w:spacing w:line="304" w:lineRule="auto" w:before="34"/>
        <w:ind w:left="146" w:right="125" w:firstLine="0"/>
        <w:jc w:val="left"/>
        <w:rPr>
          <w:sz w:val="18"/>
        </w:rPr>
      </w:pPr>
      <w:r>
        <w:rPr>
          <w:color w:val="231F20"/>
          <w:sz w:val="22"/>
        </w:rPr>
        <w:t>Jérôme Farigoule, </w:t>
      </w:r>
      <w:r>
        <w:rPr>
          <w:color w:val="231F20"/>
          <w:sz w:val="18"/>
        </w:rPr>
        <w:t>directeur du Musée de la Vie romantique </w:t>
      </w:r>
      <w:r>
        <w:rPr>
          <w:color w:val="231F20"/>
          <w:sz w:val="22"/>
        </w:rPr>
        <w:t>et Éric Bordas, </w:t>
      </w:r>
      <w:r>
        <w:rPr>
          <w:color w:val="231F20"/>
          <w:sz w:val="18"/>
        </w:rPr>
        <w:t>Société des Études Romantiques et </w:t>
      </w:r>
      <w:r>
        <w:rPr>
          <w:color w:val="231F20"/>
          <w:spacing w:val="-2"/>
          <w:sz w:val="18"/>
        </w:rPr>
        <w:t>Dix-neuviémistes</w:t>
      </w:r>
    </w:p>
    <w:p>
      <w:pPr>
        <w:spacing w:before="96"/>
        <w:ind w:left="146" w:right="0" w:firstLine="0"/>
        <w:jc w:val="left"/>
        <w:rPr>
          <w:sz w:val="22"/>
        </w:rPr>
      </w:pPr>
      <w:r>
        <w:rPr>
          <w:rFonts w:ascii="Tahoma" w:hAnsi="Tahoma"/>
          <w:b/>
          <w:color w:val="D2232A"/>
          <w:spacing w:val="-2"/>
          <w:sz w:val="22"/>
        </w:rPr>
        <w:t>16h30 Concert</w:t>
      </w:r>
      <w:r>
        <w:rPr>
          <w:rFonts w:ascii="Tahoma" w:hAnsi="Tahoma"/>
          <w:b/>
          <w:color w:val="D2232A"/>
          <w:spacing w:val="-1"/>
          <w:sz w:val="22"/>
        </w:rPr>
        <w:t> </w:t>
      </w:r>
      <w:r>
        <w:rPr>
          <w:color w:val="231F20"/>
          <w:spacing w:val="-2"/>
          <w:sz w:val="22"/>
        </w:rPr>
        <w:t>présenté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2"/>
          <w:sz w:val="22"/>
        </w:rPr>
        <w:t>par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2"/>
          <w:sz w:val="22"/>
        </w:rPr>
        <w:t>Isabelle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2"/>
          <w:sz w:val="22"/>
        </w:rPr>
        <w:t>Safa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2"/>
          <w:sz w:val="22"/>
        </w:rPr>
        <w:t>et</w:t>
      </w:r>
      <w:r>
        <w:rPr>
          <w:color w:val="231F20"/>
          <w:spacing w:val="-14"/>
          <w:sz w:val="22"/>
        </w:rPr>
        <w:t> </w:t>
      </w:r>
      <w:r>
        <w:rPr>
          <w:color w:val="231F20"/>
          <w:spacing w:val="-2"/>
          <w:sz w:val="22"/>
        </w:rPr>
        <w:t>Olivier</w:t>
      </w:r>
      <w:r>
        <w:rPr>
          <w:color w:val="231F20"/>
          <w:spacing w:val="-15"/>
          <w:sz w:val="22"/>
        </w:rPr>
        <w:t> </w:t>
      </w:r>
      <w:r>
        <w:rPr>
          <w:color w:val="231F20"/>
          <w:spacing w:val="-2"/>
          <w:sz w:val="22"/>
        </w:rPr>
        <w:t>Feignier</w:t>
      </w:r>
    </w:p>
    <w:p>
      <w:pPr>
        <w:spacing w:before="142"/>
        <w:ind w:left="146" w:right="0" w:firstLine="0"/>
        <w:jc w:val="left"/>
        <w:rPr>
          <w:sz w:val="22"/>
        </w:rPr>
      </w:pPr>
      <w:r>
        <w:rPr>
          <w:rFonts w:ascii="Arial" w:hAnsi="Arial"/>
          <w:b/>
          <w:i/>
          <w:color w:val="0088BE"/>
          <w:sz w:val="24"/>
        </w:rPr>
        <w:t>Schubertiade</w:t>
      </w:r>
      <w:r>
        <w:rPr>
          <w:rFonts w:ascii="Arial" w:hAnsi="Arial"/>
          <w:b/>
          <w:i/>
          <w:color w:val="0088BE"/>
          <w:spacing w:val="-6"/>
          <w:sz w:val="24"/>
        </w:rPr>
        <w:t> </w:t>
      </w:r>
      <w:r>
        <w:rPr>
          <w:color w:val="231F20"/>
          <w:sz w:val="22"/>
        </w:rPr>
        <w:t>interprétée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par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le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Conservatoire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du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IX</w:t>
      </w:r>
      <w:r>
        <w:rPr>
          <w:color w:val="231F20"/>
          <w:position w:val="7"/>
          <w:sz w:val="13"/>
        </w:rPr>
        <w:t>e</w:t>
      </w:r>
      <w:r>
        <w:rPr>
          <w:color w:val="231F20"/>
          <w:spacing w:val="15"/>
          <w:position w:val="7"/>
          <w:sz w:val="13"/>
        </w:rPr>
        <w:t> </w:t>
      </w:r>
      <w:r>
        <w:rPr>
          <w:color w:val="231F20"/>
          <w:spacing w:val="-2"/>
          <w:sz w:val="22"/>
        </w:rPr>
        <w:t>arrondissement</w:t>
      </w:r>
    </w:p>
    <w:p>
      <w:pPr>
        <w:pStyle w:val="BodyText"/>
        <w:spacing w:before="137"/>
        <w:ind w:left="146"/>
      </w:pPr>
      <w:r>
        <w:rPr>
          <w:rFonts w:ascii="Arial" w:hAnsi="Arial"/>
          <w:b/>
          <w:i/>
          <w:color w:val="0088BE"/>
          <w:sz w:val="24"/>
        </w:rPr>
        <w:t>Waterloo</w:t>
      </w:r>
      <w:r>
        <w:rPr>
          <w:rFonts w:ascii="Arial" w:hAnsi="Arial"/>
          <w:b/>
          <w:i/>
          <w:color w:val="0088BE"/>
          <w:spacing w:val="-2"/>
          <w:sz w:val="2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Christian</w:t>
      </w:r>
      <w:r>
        <w:rPr>
          <w:color w:val="231F20"/>
          <w:spacing w:val="-14"/>
        </w:rPr>
        <w:t> </w:t>
      </w:r>
      <w:r>
        <w:rPr>
          <w:color w:val="231F20"/>
        </w:rPr>
        <w:t>Friedrich</w:t>
      </w:r>
      <w:r>
        <w:rPr>
          <w:color w:val="231F20"/>
          <w:spacing w:val="-14"/>
        </w:rPr>
        <w:t> </w:t>
      </w:r>
      <w:r>
        <w:rPr>
          <w:color w:val="231F20"/>
        </w:rPr>
        <w:t>Ruppe,</w:t>
      </w:r>
      <w:r>
        <w:rPr>
          <w:color w:val="231F20"/>
          <w:spacing w:val="-13"/>
        </w:rPr>
        <w:t> </w:t>
      </w:r>
      <w:r>
        <w:rPr>
          <w:color w:val="231F20"/>
        </w:rPr>
        <w:t>par</w:t>
      </w:r>
      <w:r>
        <w:rPr>
          <w:color w:val="231F20"/>
          <w:spacing w:val="-14"/>
        </w:rPr>
        <w:t> </w:t>
      </w:r>
      <w:r>
        <w:rPr>
          <w:color w:val="231F20"/>
        </w:rPr>
        <w:t>Daniel</w:t>
      </w:r>
      <w:r>
        <w:rPr>
          <w:color w:val="231F20"/>
          <w:spacing w:val="-14"/>
        </w:rPr>
        <w:t> </w:t>
      </w:r>
      <w:r>
        <w:rPr>
          <w:color w:val="231F20"/>
        </w:rPr>
        <w:t>Propper,</w:t>
      </w:r>
      <w:r>
        <w:rPr>
          <w:color w:val="231F20"/>
          <w:spacing w:val="-14"/>
        </w:rPr>
        <w:t> </w:t>
      </w:r>
      <w:r>
        <w:rPr>
          <w:color w:val="231F20"/>
        </w:rPr>
        <w:t>présentation</w:t>
      </w:r>
      <w:r>
        <w:rPr>
          <w:color w:val="231F20"/>
          <w:spacing w:val="-14"/>
        </w:rPr>
        <w:t> </w:t>
      </w:r>
      <w:r>
        <w:rPr>
          <w:color w:val="231F20"/>
        </w:rPr>
        <w:t>par</w:t>
      </w:r>
      <w:r>
        <w:rPr>
          <w:color w:val="231F20"/>
          <w:spacing w:val="-13"/>
        </w:rPr>
        <w:t> </w:t>
      </w:r>
      <w:r>
        <w:rPr>
          <w:color w:val="231F20"/>
        </w:rPr>
        <w:t>Olivier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Feignier</w:t>
      </w:r>
    </w:p>
    <w:p>
      <w:pPr>
        <w:pStyle w:val="BodyText"/>
        <w:spacing w:before="56"/>
      </w:pPr>
    </w:p>
    <w:p>
      <w:pPr>
        <w:spacing w:before="1"/>
        <w:ind w:left="119" w:right="0" w:firstLine="0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0088BE"/>
          <w:w w:val="115"/>
          <w:sz w:val="28"/>
        </w:rPr>
        <w:t>25</w:t>
      </w:r>
      <w:r>
        <w:rPr>
          <w:rFonts w:ascii="Trebuchet MS" w:hAnsi="Trebuchet MS"/>
          <w:b/>
          <w:color w:val="0088BE"/>
          <w:spacing w:val="45"/>
          <w:w w:val="115"/>
          <w:sz w:val="28"/>
        </w:rPr>
        <w:t> </w:t>
      </w:r>
      <w:r>
        <w:rPr>
          <w:rFonts w:ascii="Trebuchet MS" w:hAnsi="Trebuchet MS"/>
          <w:b/>
          <w:color w:val="0088BE"/>
          <w:w w:val="115"/>
          <w:sz w:val="28"/>
        </w:rPr>
        <w:t>mars</w:t>
      </w:r>
      <w:r>
        <w:rPr>
          <w:rFonts w:ascii="Trebuchet MS" w:hAnsi="Trebuchet MS"/>
          <w:b/>
          <w:color w:val="0088BE"/>
          <w:spacing w:val="45"/>
          <w:w w:val="115"/>
          <w:sz w:val="28"/>
        </w:rPr>
        <w:t> </w:t>
      </w:r>
      <w:r>
        <w:rPr>
          <w:rFonts w:ascii="Trebuchet MS" w:hAnsi="Trebuchet MS"/>
          <w:b/>
          <w:color w:val="0088BE"/>
          <w:w w:val="115"/>
          <w:sz w:val="28"/>
        </w:rPr>
        <w:t>:</w:t>
      </w:r>
      <w:r>
        <w:rPr>
          <w:rFonts w:ascii="Trebuchet MS" w:hAnsi="Trebuchet MS"/>
          <w:b/>
          <w:color w:val="0088BE"/>
          <w:spacing w:val="45"/>
          <w:w w:val="115"/>
          <w:sz w:val="28"/>
        </w:rPr>
        <w:t> </w:t>
      </w:r>
      <w:r>
        <w:rPr>
          <w:rFonts w:ascii="Trebuchet MS" w:hAnsi="Trebuchet MS"/>
          <w:b/>
          <w:color w:val="0088BE"/>
          <w:w w:val="115"/>
          <w:sz w:val="28"/>
        </w:rPr>
        <w:t>réservation</w:t>
      </w:r>
      <w:r>
        <w:rPr>
          <w:rFonts w:ascii="Trebuchet MS" w:hAnsi="Trebuchet MS"/>
          <w:b/>
          <w:color w:val="0088BE"/>
          <w:spacing w:val="45"/>
          <w:w w:val="115"/>
          <w:sz w:val="28"/>
        </w:rPr>
        <w:t> </w:t>
      </w:r>
      <w:r>
        <w:rPr>
          <w:rFonts w:ascii="Trebuchet MS" w:hAnsi="Trebuchet MS"/>
          <w:b/>
          <w:color w:val="0088BE"/>
          <w:w w:val="115"/>
          <w:sz w:val="28"/>
        </w:rPr>
        <w:t>obligatoire</w:t>
      </w:r>
      <w:r>
        <w:rPr>
          <w:rFonts w:ascii="Trebuchet MS" w:hAnsi="Trebuchet MS"/>
          <w:b/>
          <w:color w:val="0088BE"/>
          <w:spacing w:val="45"/>
          <w:w w:val="115"/>
          <w:sz w:val="28"/>
        </w:rPr>
        <w:t> </w:t>
      </w:r>
      <w:r>
        <w:rPr>
          <w:rFonts w:ascii="Trebuchet MS" w:hAnsi="Trebuchet MS"/>
          <w:b/>
          <w:color w:val="0088BE"/>
          <w:w w:val="115"/>
          <w:sz w:val="28"/>
        </w:rPr>
        <w:t>:</w:t>
      </w:r>
      <w:r>
        <w:rPr>
          <w:rFonts w:ascii="Trebuchet MS" w:hAnsi="Trebuchet MS"/>
          <w:b/>
          <w:color w:val="0088BE"/>
          <w:spacing w:val="45"/>
          <w:w w:val="115"/>
          <w:sz w:val="28"/>
        </w:rPr>
        <w:t> </w:t>
      </w:r>
      <w:hyperlink r:id="rId19">
        <w:r>
          <w:rPr>
            <w:rFonts w:ascii="Trebuchet MS" w:hAnsi="Trebuchet MS"/>
            <w:b/>
            <w:color w:val="0088BE"/>
            <w:w w:val="115"/>
            <w:sz w:val="28"/>
          </w:rPr>
          <w:t>marie-</w:t>
        </w:r>
        <w:r>
          <w:rPr>
            <w:rFonts w:ascii="Trebuchet MS" w:hAnsi="Trebuchet MS"/>
            <w:b/>
            <w:color w:val="0088BE"/>
            <w:spacing w:val="-2"/>
            <w:w w:val="115"/>
            <w:sz w:val="28"/>
          </w:rPr>
          <w:t>claude.sabouret@paris.fr</w:t>
        </w:r>
      </w:hyperlink>
    </w:p>
    <w:sectPr>
      <w:pgSz w:w="11910" w:h="16840"/>
      <w:pgMar w:top="400" w:bottom="280" w:left="42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19" w:right="99"/>
      <w:jc w:val="center"/>
      <w:outlineLvl w:val="1"/>
    </w:pPr>
    <w:rPr>
      <w:rFonts w:ascii="Tahoma" w:hAnsi="Tahoma" w:eastAsia="Tahoma" w:cs="Tahoma"/>
      <w:b/>
      <w:bCs/>
      <w:sz w:val="28"/>
      <w:szCs w:val="28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85"/>
      <w:ind w:left="146"/>
      <w:outlineLvl w:val="2"/>
    </w:pPr>
    <w:rPr>
      <w:rFonts w:ascii="Arial" w:hAnsi="Arial" w:eastAsia="Arial" w:cs="Arial"/>
      <w:b/>
      <w:bCs/>
      <w:i/>
      <w:iCs/>
      <w:sz w:val="24"/>
      <w:szCs w:val="24"/>
      <w:lang w:val="fr-FR" w:eastAsia="en-US" w:bidi="ar-SA"/>
    </w:rPr>
  </w:style>
  <w:style w:styleId="Heading3" w:type="paragraph">
    <w:name w:val="Heading 3"/>
    <w:basedOn w:val="Normal"/>
    <w:uiPriority w:val="1"/>
    <w:qFormat/>
    <w:pPr>
      <w:ind w:left="146"/>
      <w:outlineLvl w:val="3"/>
    </w:pPr>
    <w:rPr>
      <w:rFonts w:ascii="Tahoma" w:hAnsi="Tahoma" w:eastAsia="Tahoma" w:cs="Tahoma"/>
      <w:b/>
      <w:bCs/>
      <w:sz w:val="22"/>
      <w:szCs w:val="22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hyperlink" Target="mailto:histoire@musee-armee.fr" TargetMode="External"/><Relationship Id="rId19" Type="http://schemas.openxmlformats.org/officeDocument/2006/relationships/hyperlink" Target="mailto:marie-claude.sabouret@paris.fr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prog-waterloo.indd</dc:title>
  <dcterms:created xsi:type="dcterms:W3CDTF">2024-06-06T12:05:55Z</dcterms:created>
  <dcterms:modified xsi:type="dcterms:W3CDTF">2024-06-06T12:05:55Z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2015-11-30T00:00:00Z</vt:filetime>
  </property>
  <property fmtid="{D5CDD505-2E9C-101B-9397-08002B2CF9AE}" pid="3" name="Creator">
    <vt:lpwstr>Adobe InDesign CS (3.0)</vt:lpwstr>
  </property>
  <property fmtid="{D5CDD505-2E9C-101B-9397-08002B2CF9AE}" pid="4" name="LastSaved">
    <vt:filetime>2024-06-06T00:00:00Z</vt:filetime>
  </property>
  <property fmtid="{D5CDD505-2E9C-101B-9397-08002B2CF9AE}" pid="5" name="Producer">
    <vt:lpwstr>3-Heights™ PDF Optimization Shell 6.3.1.5 (http://www.pdf-tools.com)</vt:lpwstr>
  </property>
</Properties>
</file>