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88C" w:rsidRDefault="001E588C" w:rsidP="001E588C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4C4C4C"/>
          <w:sz w:val="22"/>
          <w:szCs w:val="22"/>
          <w:lang w:eastAsia="en-US"/>
        </w:rPr>
      </w:pPr>
    </w:p>
    <w:p w:rsidR="001E588C" w:rsidRPr="006B1C25" w:rsidRDefault="001E588C" w:rsidP="001E588C">
      <w:pPr>
        <w:pStyle w:val="NormalWeb"/>
        <w:ind w:right="-432"/>
        <w:contextualSpacing/>
        <w:jc w:val="both"/>
        <w:rPr>
          <w:rFonts w:asciiTheme="minorHAnsi" w:hAnsiTheme="minorHAnsi" w:cstheme="minorHAnsi"/>
        </w:rPr>
      </w:pPr>
      <w:r w:rsidRPr="006B1C25">
        <w:rPr>
          <w:rFonts w:asciiTheme="minorHAnsi" w:hAnsiTheme="minorHAnsi" w:cstheme="minorHAnsi"/>
        </w:rPr>
        <w:t>Université Paris 1 Panthéon-Sorbonne</w:t>
      </w:r>
    </w:p>
    <w:p w:rsidR="001E588C" w:rsidRPr="006B1C25" w:rsidRDefault="001E588C" w:rsidP="001E588C">
      <w:pPr>
        <w:pStyle w:val="NormalWeb"/>
        <w:ind w:right="-432"/>
        <w:contextualSpacing/>
        <w:jc w:val="both"/>
        <w:rPr>
          <w:rFonts w:asciiTheme="minorHAnsi" w:hAnsiTheme="minorHAnsi" w:cstheme="minorHAnsi"/>
        </w:rPr>
      </w:pPr>
      <w:r w:rsidRPr="006B1C25">
        <w:rPr>
          <w:rFonts w:asciiTheme="minorHAnsi" w:hAnsiTheme="minorHAnsi" w:cstheme="minorHAnsi"/>
        </w:rPr>
        <w:t>Master « Histoire des sociétés occidentales contemporaines (XIXe-XXIe siècles) »</w:t>
      </w:r>
    </w:p>
    <w:p w:rsidR="001E588C" w:rsidRPr="006B1C25" w:rsidRDefault="001E588C" w:rsidP="001E588C">
      <w:pPr>
        <w:pStyle w:val="NormalWeb"/>
        <w:ind w:right="-432"/>
        <w:contextualSpacing/>
        <w:rPr>
          <w:rFonts w:asciiTheme="minorHAnsi" w:hAnsiTheme="minorHAnsi" w:cstheme="minorHAnsi"/>
          <w:b/>
        </w:rPr>
      </w:pPr>
      <w:proofErr w:type="spellStart"/>
      <w:r w:rsidRPr="006B1C25">
        <w:rPr>
          <w:rFonts w:asciiTheme="minorHAnsi" w:hAnsiTheme="minorHAnsi" w:cstheme="minorHAnsi"/>
          <w:b/>
        </w:rPr>
        <w:t>Séminaire</w:t>
      </w:r>
      <w:proofErr w:type="spellEnd"/>
      <w:r w:rsidRPr="006B1C25">
        <w:rPr>
          <w:rFonts w:asciiTheme="minorHAnsi" w:hAnsiTheme="minorHAnsi" w:cstheme="minorHAnsi"/>
          <w:b/>
        </w:rPr>
        <w:t xml:space="preserve"> de spécialité M1-M2</w:t>
      </w:r>
    </w:p>
    <w:p w:rsidR="001E588C" w:rsidRPr="006B1C25" w:rsidRDefault="001E588C" w:rsidP="001E588C">
      <w:pPr>
        <w:pStyle w:val="NormalWeb"/>
        <w:ind w:right="-432"/>
        <w:jc w:val="center"/>
        <w:rPr>
          <w:rFonts w:asciiTheme="minorHAnsi" w:hAnsiTheme="minorHAnsi" w:cstheme="minorHAnsi"/>
          <w:b/>
        </w:rPr>
      </w:pPr>
    </w:p>
    <w:p w:rsidR="001E588C" w:rsidRPr="006B1C25" w:rsidRDefault="001E588C" w:rsidP="001E588C">
      <w:pPr>
        <w:pStyle w:val="NormalWeb"/>
        <w:ind w:right="-432"/>
        <w:contextualSpacing/>
        <w:jc w:val="center"/>
        <w:rPr>
          <w:rFonts w:asciiTheme="minorHAnsi" w:hAnsiTheme="minorHAnsi" w:cstheme="minorHAnsi"/>
          <w:b/>
        </w:rPr>
      </w:pPr>
      <w:r w:rsidRPr="006B1C25">
        <w:rPr>
          <w:rFonts w:asciiTheme="minorHAnsi" w:hAnsiTheme="minorHAnsi" w:cstheme="minorHAnsi"/>
          <w:b/>
        </w:rPr>
        <w:t>Histoire des représentations et des sensibilités, 1800-1940</w:t>
      </w:r>
    </w:p>
    <w:p w:rsidR="001E588C" w:rsidRPr="006B1C25" w:rsidRDefault="001E588C" w:rsidP="001E588C">
      <w:pPr>
        <w:pStyle w:val="NormalWeb"/>
        <w:ind w:right="-432"/>
        <w:contextualSpacing/>
        <w:jc w:val="center"/>
        <w:rPr>
          <w:rFonts w:asciiTheme="minorHAnsi" w:hAnsiTheme="minorHAnsi" w:cstheme="minorHAnsi"/>
          <w:b/>
        </w:rPr>
      </w:pPr>
    </w:p>
    <w:p w:rsidR="001E588C" w:rsidRPr="006B1C25" w:rsidRDefault="001E588C" w:rsidP="001E588C">
      <w:pPr>
        <w:pStyle w:val="NormalWeb"/>
        <w:ind w:right="-432"/>
        <w:contextualSpacing/>
        <w:jc w:val="center"/>
        <w:rPr>
          <w:rFonts w:asciiTheme="minorHAnsi" w:hAnsiTheme="minorHAnsi" w:cstheme="minorHAnsi"/>
          <w:b/>
        </w:rPr>
      </w:pPr>
      <w:r w:rsidRPr="006B1C25">
        <w:rPr>
          <w:rFonts w:asciiTheme="minorHAnsi" w:hAnsiTheme="minorHAnsi" w:cstheme="minorHAnsi"/>
          <w:b/>
        </w:rPr>
        <w:t>Anne-Emmanuelle DEMARTINI</w:t>
      </w:r>
    </w:p>
    <w:p w:rsidR="001E588C" w:rsidRPr="006B1C25" w:rsidRDefault="001E588C" w:rsidP="001E588C">
      <w:pPr>
        <w:ind w:right="-432"/>
        <w:jc w:val="center"/>
        <w:rPr>
          <w:rFonts w:asciiTheme="minorHAnsi" w:hAnsiTheme="minorHAnsi" w:cstheme="minorHAnsi"/>
          <w:b/>
          <w:u w:val="single"/>
        </w:rPr>
      </w:pPr>
      <w:r w:rsidRPr="006B1C25">
        <w:rPr>
          <w:rFonts w:asciiTheme="minorHAnsi" w:hAnsiTheme="minorHAnsi" w:cstheme="minorHAnsi"/>
          <w:b/>
          <w:u w:val="single"/>
        </w:rPr>
        <w:t xml:space="preserve">Programme du </w:t>
      </w:r>
      <w:r>
        <w:rPr>
          <w:rFonts w:asciiTheme="minorHAnsi" w:hAnsiTheme="minorHAnsi" w:cstheme="minorHAnsi"/>
          <w:b/>
          <w:u w:val="single"/>
        </w:rPr>
        <w:t>2nd</w:t>
      </w:r>
      <w:r w:rsidRPr="006B1C25">
        <w:rPr>
          <w:rFonts w:asciiTheme="minorHAnsi" w:hAnsiTheme="minorHAnsi" w:cstheme="minorHAnsi"/>
          <w:b/>
          <w:u w:val="single"/>
        </w:rPr>
        <w:t xml:space="preserve"> semestre</w:t>
      </w:r>
    </w:p>
    <w:p w:rsidR="001E588C" w:rsidRPr="006B1C25" w:rsidRDefault="001E588C" w:rsidP="001E588C">
      <w:pPr>
        <w:ind w:right="-432"/>
        <w:rPr>
          <w:rFonts w:asciiTheme="minorHAnsi" w:hAnsiTheme="minorHAnsi" w:cstheme="minorHAnsi"/>
          <w:b/>
        </w:rPr>
      </w:pPr>
    </w:p>
    <w:p w:rsidR="001E588C" w:rsidRPr="006B1C25" w:rsidRDefault="001E588C" w:rsidP="001E588C">
      <w:pPr>
        <w:ind w:right="-432"/>
        <w:jc w:val="both"/>
        <w:rPr>
          <w:rFonts w:asciiTheme="minorHAnsi" w:hAnsiTheme="minorHAnsi" w:cstheme="minorHAnsi"/>
        </w:rPr>
      </w:pPr>
      <w:r w:rsidRPr="006B1C25">
        <w:rPr>
          <w:rFonts w:asciiTheme="minorHAnsi" w:hAnsiTheme="minorHAnsi" w:cstheme="minorHAnsi"/>
        </w:rPr>
        <w:t xml:space="preserve">Ce séminaire de spécialité entend familiariser les </w:t>
      </w:r>
      <w:proofErr w:type="spellStart"/>
      <w:r w:rsidRPr="006B1C25">
        <w:rPr>
          <w:rFonts w:asciiTheme="minorHAnsi" w:hAnsiTheme="minorHAnsi" w:cstheme="minorHAnsi"/>
        </w:rPr>
        <w:t>étudiant.e.s</w:t>
      </w:r>
      <w:proofErr w:type="spellEnd"/>
      <w:r w:rsidRPr="006B1C25">
        <w:rPr>
          <w:rFonts w:asciiTheme="minorHAnsi" w:hAnsiTheme="minorHAnsi" w:cstheme="minorHAnsi"/>
        </w:rPr>
        <w:t xml:space="preserve"> avec les approches, les objets et les méthodes de l’histoire des représentations et des sensibilités, telle qu’elle a été pratiquée sur un large </w:t>
      </w:r>
      <w:proofErr w:type="spellStart"/>
      <w:r w:rsidRPr="006B1C25">
        <w:rPr>
          <w:rFonts w:asciiTheme="minorHAnsi" w:hAnsiTheme="minorHAnsi" w:cstheme="minorHAnsi"/>
          <w:smallCaps/>
        </w:rPr>
        <w:t>xix</w:t>
      </w:r>
      <w:r w:rsidRPr="006B1C25">
        <w:rPr>
          <w:rFonts w:asciiTheme="minorHAnsi" w:hAnsiTheme="minorHAnsi" w:cstheme="minorHAnsi"/>
          <w:vertAlign w:val="superscript"/>
        </w:rPr>
        <w:t>e</w:t>
      </w:r>
      <w:proofErr w:type="spellEnd"/>
      <w:r w:rsidRPr="006B1C25">
        <w:rPr>
          <w:rFonts w:asciiTheme="minorHAnsi" w:hAnsiTheme="minorHAnsi" w:cstheme="minorHAnsi"/>
        </w:rPr>
        <w:t xml:space="preserve"> siècle. Il s’agira de définir les principes de cette façon d’aborder l’étude du passé, de reconstruire la généalogie de ces questionnements, d’évoquer quelques perspectives actuellement fécondes.</w:t>
      </w:r>
    </w:p>
    <w:p w:rsidR="001E588C" w:rsidRPr="006B1C25" w:rsidRDefault="001E588C" w:rsidP="001E588C">
      <w:pPr>
        <w:ind w:right="-432"/>
        <w:rPr>
          <w:rFonts w:asciiTheme="minorHAnsi" w:hAnsiTheme="minorHAnsi" w:cstheme="minorHAnsi"/>
        </w:rPr>
      </w:pPr>
    </w:p>
    <w:p w:rsidR="001E588C" w:rsidRPr="006B1C25" w:rsidRDefault="001E588C" w:rsidP="001E588C">
      <w:pPr>
        <w:ind w:right="-432"/>
        <w:rPr>
          <w:rFonts w:asciiTheme="minorHAnsi" w:hAnsiTheme="minorHAnsi" w:cstheme="minorHAnsi"/>
          <w:b/>
        </w:rPr>
      </w:pPr>
      <w:r w:rsidRPr="006B1C25">
        <w:rPr>
          <w:rFonts w:asciiTheme="minorHAnsi" w:hAnsiTheme="minorHAnsi" w:cstheme="minorHAnsi"/>
        </w:rPr>
        <w:t xml:space="preserve">Mercredi 11h-13h, </w:t>
      </w:r>
      <w:r>
        <w:rPr>
          <w:rFonts w:asciiTheme="minorHAnsi" w:hAnsiTheme="minorHAnsi" w:cstheme="minorHAnsi"/>
        </w:rPr>
        <w:t>Sorbonne, salle G</w:t>
      </w:r>
      <w:r w:rsidR="005B1B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303</w:t>
      </w:r>
    </w:p>
    <w:p w:rsidR="001E588C" w:rsidRDefault="001E588C" w:rsidP="001E588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29 janvier : Présentation</w:t>
      </w:r>
    </w:p>
    <w:p w:rsid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</w:pPr>
    </w:p>
    <w:p w:rsid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</w:pPr>
      <w:r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7 février : Ripostes ! Archives de luttes et d’actions</w:t>
      </w:r>
    </w:p>
    <w:p w:rsid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Exposition 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à 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La Contemporaine,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université de Nanterre, 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vi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site de l’exposition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avec Philippe </w:t>
      </w:r>
      <w:proofErr w:type="spellStart"/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Artières</w:t>
      </w:r>
      <w:proofErr w:type="spellEnd"/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, commissaire d’exposition. RDV à 10h50 à la Contemporaine.</w:t>
      </w:r>
    </w:p>
    <w:p w:rsid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</w:p>
    <w:p w:rsid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14 février : séance déplacée au</w:t>
      </w:r>
    </w:p>
    <w:p w:rsid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16 février : Archives Nationales</w:t>
      </w:r>
    </w:p>
    <w:p w:rsidR="00FE331A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Visite aux Archives Nationales, avec </w:t>
      </w:r>
      <w:r w:rsidR="00FE331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l’archiviste 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Yann Potin</w:t>
      </w:r>
      <w:r w:rsidR="00FE331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.</w:t>
      </w: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RDV site Pierrefitte, dans le hall, à 13h50.</w:t>
      </w: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</w:pPr>
    </w:p>
    <w:p w:rsidR="001E588C" w:rsidRPr="008000FA" w:rsidRDefault="000301E0" w:rsidP="008000F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f</w:t>
      </w:r>
      <w:r w:rsidR="001E588C" w:rsidRPr="008000FA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 xml:space="preserve">évrier : </w:t>
      </w:r>
      <w:r w:rsidR="007C5077" w:rsidRPr="008000FA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Représentations de l’i</w:t>
      </w:r>
      <w:r w:rsidR="001E588C" w:rsidRPr="008000FA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nterdit</w:t>
      </w:r>
      <w:r w:rsidR="007C5077" w:rsidRPr="008000FA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 xml:space="preserve"> au XIXe siècle</w:t>
      </w:r>
    </w:p>
    <w:p w:rsidR="001E588C" w:rsidRPr="008000FA" w:rsidRDefault="001E588C" w:rsidP="008000FA"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Violette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Fontaine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, « </w:t>
      </w:r>
      <w:r w:rsidR="008000FA" w:rsidRPr="009C0821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 Enseigner l'indicible : raconter aux enfants la mort du "bon roi Henri IV"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» </w:t>
      </w:r>
    </w:p>
    <w:p w:rsidR="001E588C" w:rsidRPr="001E588C" w:rsidRDefault="001E588C" w:rsidP="005F0E18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Clara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Ploquin</w:t>
      </w:r>
      <w:proofErr w:type="spellEnd"/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, « inceste, enseignement et littérature » </w:t>
      </w: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</w:pPr>
    </w:p>
    <w:p w:rsid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 xml:space="preserve">6 mars :  </w:t>
      </w:r>
      <w:r w:rsidR="00C66014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L’imaginaire de l’amour</w:t>
      </w:r>
    </w:p>
    <w:p w:rsidR="00C66014" w:rsidRPr="00C66014" w:rsidRDefault="00C66014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 w:rsidRPr="00D257C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Barbara H. </w:t>
      </w:r>
      <w:proofErr w:type="spellStart"/>
      <w:r w:rsidRPr="00D257C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Rosenwein</w:t>
      </w:r>
      <w:proofErr w:type="spellEnd"/>
      <w:r w:rsidRPr="00D257C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, </w:t>
      </w:r>
      <w:r w:rsidRPr="00D257C8">
        <w:rPr>
          <w:rFonts w:asciiTheme="minorHAnsi" w:eastAsiaTheme="minorHAnsi" w:hAnsiTheme="minorHAnsi" w:cstheme="minorHAnsi"/>
          <w:i/>
          <w:iCs/>
          <w:color w:val="4C4C4C"/>
          <w:u w:color="4C4C4C"/>
          <w:lang w:eastAsia="en-US"/>
        </w:rPr>
        <w:t xml:space="preserve">Love. </w:t>
      </w:r>
      <w:r w:rsidRPr="00C66014">
        <w:rPr>
          <w:rFonts w:asciiTheme="minorHAnsi" w:eastAsiaTheme="minorHAnsi" w:hAnsiTheme="minorHAnsi" w:cstheme="minorHAnsi"/>
          <w:i/>
          <w:iCs/>
          <w:color w:val="4C4C4C"/>
          <w:u w:color="4C4C4C"/>
          <w:lang w:eastAsia="en-US"/>
        </w:rPr>
        <w:t>Histoire d’un sentiment</w:t>
      </w:r>
      <w:r w:rsidRPr="00C66014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, Paris, PU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F, 2023.</w:t>
      </w:r>
    </w:p>
    <w:p w:rsidR="001E588C" w:rsidRPr="00C66014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</w:pP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13 mars : </w:t>
      </w:r>
      <w:proofErr w:type="spellStart"/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Spectralité</w:t>
      </w:r>
      <w:r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s</w:t>
      </w:r>
      <w:proofErr w:type="spellEnd"/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 xml:space="preserve"> scripturaire</w:t>
      </w:r>
      <w:r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s</w:t>
      </w: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 xml:space="preserve"> de la Commune  </w:t>
      </w:r>
    </w:p>
    <w:p w:rsidR="001E588C" w:rsidRPr="00FE331A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Guillaume</w:t>
      </w:r>
      <w:r w:rsidR="00FE331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H</w:t>
      </w:r>
      <w:r w:rsidR="00C223F7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a</w:t>
      </w:r>
      <w:r w:rsidR="00FE331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nnequin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, </w:t>
      </w:r>
      <w:r w:rsidRPr="00FE331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« Les graffitis et affiches séditieuses </w:t>
      </w:r>
      <w:r w:rsidRPr="00FE331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» </w:t>
      </w:r>
    </w:p>
    <w:p w:rsidR="001E588C" w:rsidRPr="00FE331A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 w:rsidRPr="00FE331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Camille</w:t>
      </w:r>
      <w:r w:rsidR="00FE331A" w:rsidRPr="00FE331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Sol</w:t>
      </w:r>
      <w:r w:rsidRPr="00FE331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, </w:t>
      </w:r>
      <w:r w:rsidRPr="00FE331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« </w:t>
      </w:r>
      <w:r w:rsidR="00D257C8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L</w:t>
      </w:r>
      <w:r w:rsidRPr="00FE331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es références à l’Antiquité dans les discours des Communards »</w:t>
      </w:r>
    </w:p>
    <w:p w:rsidR="001E588C" w:rsidRPr="00FE331A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 xml:space="preserve">20 mars 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: pas de séance </w:t>
      </w: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27 mars :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</w:t>
      </w: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Genre, race, corps</w:t>
      </w:r>
    </w:p>
    <w:p w:rsidR="001E588C" w:rsidRPr="001E588C" w:rsidRDefault="001E588C" w:rsidP="005F0E18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Florine</w:t>
      </w:r>
      <w:r w:rsidR="005F0E1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Chagnon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, </w:t>
      </w:r>
      <w:r w:rsidRP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« La transpiration au XIXe</w:t>
      </w:r>
      <w:r w:rsid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 xml:space="preserve"> </w:t>
      </w:r>
      <w:r w:rsidR="00E76886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 xml:space="preserve">siècle </w:t>
      </w:r>
      <w:r w:rsidRP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»</w:t>
      </w:r>
      <w:r w:rsidRPr="001E588C">
        <w:rPr>
          <w:rFonts w:asciiTheme="minorHAnsi" w:eastAsiaTheme="minorHAnsi" w:hAnsiTheme="minorHAnsi" w:cstheme="minorHAnsi"/>
          <w:i/>
          <w:iCs/>
          <w:color w:val="4C4C4C"/>
          <w:u w:color="4C4C4C"/>
          <w:lang w:eastAsia="en-US"/>
        </w:rPr>
        <w:t xml:space="preserve"> </w:t>
      </w:r>
    </w:p>
    <w:p w:rsidR="001E588C" w:rsidRDefault="001E588C" w:rsidP="005F0E18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 w:rsidRPr="00187234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Léo </w:t>
      </w:r>
      <w:proofErr w:type="spellStart"/>
      <w:r w:rsidR="00187234" w:rsidRPr="00187234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Maribe</w:t>
      </w:r>
      <w:proofErr w:type="spellEnd"/>
      <w:r w:rsidR="00187234" w:rsidRPr="00187234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 : « Façonner le corps colonisé : l'exemple du scoutisme colonial malgache ». </w:t>
      </w:r>
    </w:p>
    <w:p w:rsidR="00187234" w:rsidRPr="00187234" w:rsidRDefault="00187234" w:rsidP="00187234">
      <w:pPr>
        <w:tabs>
          <w:tab w:val="left" w:pos="20"/>
          <w:tab w:val="left" w:pos="240"/>
        </w:tabs>
        <w:autoSpaceDE w:val="0"/>
        <w:autoSpaceDN w:val="0"/>
        <w:adjustRightInd w:val="0"/>
        <w:ind w:left="24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</w:p>
    <w:p w:rsidR="001E588C" w:rsidRPr="007C5077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3 avril</w:t>
      </w:r>
      <w:r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 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: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</w:t>
      </w:r>
      <w:r w:rsidRPr="005F0E18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«</w:t>
      </w: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 </w:t>
      </w:r>
      <w:r w:rsidRPr="001E588C">
        <w:rPr>
          <w:rFonts w:asciiTheme="minorHAnsi" w:eastAsiaTheme="minorHAnsi" w:hAnsiTheme="minorHAnsi" w:cstheme="minorHAnsi"/>
          <w:b/>
          <w:iCs/>
          <w:color w:val="4C4C4C"/>
          <w:u w:color="4C4C4C"/>
          <w:lang w:eastAsia="en-US"/>
        </w:rPr>
        <w:t>Sur la route</w:t>
      </w:r>
      <w:r w:rsidR="000C7765">
        <w:rPr>
          <w:rFonts w:asciiTheme="minorHAnsi" w:eastAsiaTheme="minorHAnsi" w:hAnsiTheme="minorHAnsi" w:cstheme="minorHAnsi"/>
          <w:b/>
          <w:iCs/>
          <w:color w:val="4C4C4C"/>
          <w:u w:color="4C4C4C"/>
          <w:lang w:eastAsia="en-US"/>
        </w:rPr>
        <w:t xml:space="preserve"> ? Figures et expériences de la marginalité vagabonde </w:t>
      </w:r>
      <w:r>
        <w:rPr>
          <w:rFonts w:asciiTheme="minorHAnsi" w:eastAsiaTheme="minorHAnsi" w:hAnsiTheme="minorHAnsi" w:cstheme="minorHAnsi"/>
          <w:b/>
          <w:iCs/>
          <w:color w:val="4C4C4C"/>
          <w:u w:color="4C4C4C"/>
          <w:lang w:eastAsia="en-US"/>
        </w:rPr>
        <w:t>»</w:t>
      </w:r>
      <w:r w:rsidRPr="001E588C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 </w:t>
      </w:r>
      <w:r w:rsidRPr="007C5077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journée d’étude coorganisée par Cesare Esposito</w:t>
      </w:r>
      <w:r w:rsidR="000C7765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 xml:space="preserve"> et</w:t>
      </w:r>
      <w:r w:rsidRPr="007C5077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 xml:space="preserve"> Florian Julien</w:t>
      </w:r>
      <w:r w:rsidR="007C5077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, université</w:t>
      </w:r>
      <w:r w:rsidRPr="007C5077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 xml:space="preserve"> Paris1</w:t>
      </w:r>
      <w:r w:rsidR="008E477C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-CRH19</w:t>
      </w:r>
      <w:r w:rsidRPr="007C5077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/</w:t>
      </w:r>
      <w:r w:rsidR="007C5077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 xml:space="preserve">université </w:t>
      </w:r>
      <w:r w:rsidRPr="007C5077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Paris</w:t>
      </w:r>
      <w:r w:rsidR="008E477C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 xml:space="preserve"> </w:t>
      </w:r>
      <w:r w:rsidRPr="007C5077">
        <w:rPr>
          <w:rFonts w:asciiTheme="minorHAnsi" w:eastAsiaTheme="minorHAnsi" w:hAnsiTheme="minorHAnsi" w:cstheme="minorHAnsi"/>
          <w:b/>
          <w:color w:val="4C4C4C"/>
          <w:u w:color="4C4C4C"/>
          <w:lang w:eastAsia="en-US"/>
        </w:rPr>
        <w:t>8</w:t>
      </w:r>
    </w:p>
    <w:p w:rsidR="001E588C" w:rsidRPr="001E588C" w:rsidRDefault="009F2913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Université Paris 1 Sorbonne, </w:t>
      </w:r>
      <w:r w:rsid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Salle 6, Panthéon</w:t>
      </w:r>
      <w:r w:rsidR="000C7765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, 10h-16h</w:t>
      </w: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17 avril : Imaginaires et temporalités</w:t>
      </w:r>
    </w:p>
    <w:p w:rsidR="001E588C" w:rsidRPr="00C83CDA" w:rsidRDefault="001E588C" w:rsidP="005F0E18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Mat</w:t>
      </w:r>
      <w:r w:rsidR="007A0FA4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t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éo</w:t>
      </w:r>
      <w:r w:rsidR="005F0E1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Grange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, </w:t>
      </w:r>
      <w:r w:rsidRP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« </w:t>
      </w:r>
      <w:r w:rsidR="00D257C8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L</w:t>
      </w:r>
      <w:r w:rsidRP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’immigration savoyarde, idéologie(s) et mentalité(s) »</w:t>
      </w:r>
    </w:p>
    <w:p w:rsidR="001E588C" w:rsidRPr="00C83CDA" w:rsidRDefault="001E588C" w:rsidP="005F0E18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</w:pPr>
      <w:proofErr w:type="spellStart"/>
      <w:r w:rsidRPr="00C83CD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Charl</w:t>
      </w:r>
      <w:r w:rsidR="0087160D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y</w:t>
      </w:r>
      <w:r w:rsidRPr="00C83CD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ne</w:t>
      </w:r>
      <w:proofErr w:type="spellEnd"/>
      <w:r w:rsidR="005F0E1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</w:t>
      </w:r>
      <w:proofErr w:type="spellStart"/>
      <w:r w:rsidR="005F0E1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Gautry</w:t>
      </w:r>
      <w:proofErr w:type="spellEnd"/>
      <w:r w:rsidRPr="00C83CD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, </w:t>
      </w:r>
      <w:r w:rsidRP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« </w:t>
      </w:r>
      <w:r w:rsidR="005F0E18" w:rsidRPr="005F0E18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 xml:space="preserve">Marie </w:t>
      </w:r>
      <w:proofErr w:type="spellStart"/>
      <w:r w:rsidR="005F0E18" w:rsidRPr="005F0E18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Legris</w:t>
      </w:r>
      <w:proofErr w:type="spellEnd"/>
      <w:r w:rsidR="005F0E18" w:rsidRPr="005F0E18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 xml:space="preserve"> (1859-1913), le journal-chronique d’une mère au foyer (1877-1913)</w:t>
      </w:r>
      <w:r w:rsidR="005F0E18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 xml:space="preserve"> </w:t>
      </w:r>
      <w:r w:rsidRP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 xml:space="preserve">» </w:t>
      </w:r>
    </w:p>
    <w:p w:rsidR="001E588C" w:rsidRPr="001E588C" w:rsidRDefault="001E588C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</w:p>
    <w:p w:rsidR="001E588C" w:rsidRPr="001E588C" w:rsidRDefault="001E588C" w:rsidP="001E58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24 avril :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</w:t>
      </w: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Déje</w:t>
      </w:r>
      <w:r w:rsidR="00CD1AC3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û</w:t>
      </w: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n</w:t>
      </w:r>
      <w:r w:rsidR="007A0FA4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>er</w:t>
      </w:r>
      <w:r w:rsidRPr="001E588C">
        <w:rPr>
          <w:rFonts w:asciiTheme="minorHAnsi" w:eastAsiaTheme="minorHAnsi" w:hAnsiTheme="minorHAnsi" w:cstheme="minorHAnsi"/>
          <w:b/>
          <w:bCs/>
          <w:color w:val="4C4C4C"/>
          <w:u w:color="4C4C4C"/>
          <w:lang w:eastAsia="en-US"/>
        </w:rPr>
        <w:t xml:space="preserve"> sur l’herbe  </w:t>
      </w:r>
    </w:p>
    <w:p w:rsidR="001E588C" w:rsidRPr="001E588C" w:rsidRDefault="001E588C" w:rsidP="001E58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Robin</w:t>
      </w:r>
      <w:r w:rsidR="005F0E1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</w:t>
      </w:r>
      <w:proofErr w:type="spellStart"/>
      <w:r w:rsidR="005F0E18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Brezault</w:t>
      </w:r>
      <w:proofErr w:type="spellEnd"/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,</w:t>
      </w:r>
      <w:r w:rsidRPr="001E588C">
        <w:rPr>
          <w:rFonts w:asciiTheme="minorHAnsi" w:eastAsiaTheme="minorHAnsi" w:hAnsiTheme="minorHAnsi" w:cstheme="minorHAnsi"/>
          <w:i/>
          <w:iCs/>
          <w:color w:val="4C4C4C"/>
          <w:u w:color="4C4C4C"/>
          <w:lang w:eastAsia="en-US"/>
        </w:rPr>
        <w:t xml:space="preserve"> </w:t>
      </w:r>
      <w:r w:rsidRP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« </w:t>
      </w:r>
      <w:r w:rsidR="00D257C8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>Histoire du</w:t>
      </w:r>
      <w:r w:rsidRPr="00C83CDA">
        <w:rPr>
          <w:rFonts w:asciiTheme="minorHAnsi" w:eastAsiaTheme="minorHAnsi" w:hAnsiTheme="minorHAnsi" w:cstheme="minorHAnsi"/>
          <w:iCs/>
          <w:color w:val="4C4C4C"/>
          <w:u w:color="4C4C4C"/>
          <w:lang w:eastAsia="en-US"/>
        </w:rPr>
        <w:t xml:space="preserve"> Pique-nique »</w:t>
      </w:r>
      <w:r w:rsidRPr="001E588C">
        <w:rPr>
          <w:rFonts w:asciiTheme="minorHAnsi" w:eastAsiaTheme="minorHAnsi" w:hAnsiTheme="minorHAnsi" w:cstheme="minorHAnsi"/>
          <w:i/>
          <w:iCs/>
          <w:color w:val="4C4C4C"/>
          <w:u w:color="4C4C4C"/>
          <w:lang w:eastAsia="en-US"/>
        </w:rPr>
        <w:t xml:space="preserve"> </w:t>
      </w:r>
      <w:r w:rsidRPr="001E588C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 </w:t>
      </w:r>
    </w:p>
    <w:p w:rsidR="001E588C" w:rsidRPr="001E588C" w:rsidRDefault="007A0FA4" w:rsidP="001E58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4C4C4C"/>
          <w:u w:color="4C4C4C"/>
          <w:lang w:eastAsia="en-US"/>
        </w:rPr>
      </w:pPr>
      <w:r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 xml:space="preserve">RDV au Jardin du </w:t>
      </w:r>
      <w:r w:rsidR="00C83CDA">
        <w:rPr>
          <w:rFonts w:asciiTheme="minorHAnsi" w:eastAsiaTheme="minorHAnsi" w:hAnsiTheme="minorHAnsi" w:cstheme="minorHAnsi"/>
          <w:color w:val="4C4C4C"/>
          <w:u w:color="4C4C4C"/>
          <w:lang w:eastAsia="en-US"/>
        </w:rPr>
        <w:t>Luxembourg à 11h, exposé et pique-nique façon déjeuner sur l’herbe, selon les consignes de Robin.</w:t>
      </w:r>
    </w:p>
    <w:p w:rsidR="000D493F" w:rsidRPr="001E588C" w:rsidRDefault="000D493F">
      <w:pPr>
        <w:rPr>
          <w:rFonts w:asciiTheme="minorHAnsi" w:hAnsiTheme="minorHAnsi" w:cstheme="minorHAnsi"/>
        </w:rPr>
      </w:pPr>
    </w:p>
    <w:sectPr w:rsidR="000D493F" w:rsidRPr="001E588C" w:rsidSect="005B54E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C7" w:rsidRDefault="004249C7" w:rsidP="000D493F">
      <w:r>
        <w:separator/>
      </w:r>
    </w:p>
  </w:endnote>
  <w:endnote w:type="continuationSeparator" w:id="0">
    <w:p w:rsidR="004249C7" w:rsidRDefault="004249C7" w:rsidP="000D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Corps)">
    <w:altName w:val="Calibri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C7" w:rsidRDefault="004249C7" w:rsidP="000D493F">
      <w:r>
        <w:separator/>
      </w:r>
    </w:p>
  </w:footnote>
  <w:footnote w:type="continuationSeparator" w:id="0">
    <w:p w:rsidR="004249C7" w:rsidRDefault="004249C7" w:rsidP="000D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AB550A"/>
    <w:multiLevelType w:val="multilevel"/>
    <w:tmpl w:val="3100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C4093"/>
    <w:multiLevelType w:val="multilevel"/>
    <w:tmpl w:val="EEB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37BAC"/>
    <w:multiLevelType w:val="multilevel"/>
    <w:tmpl w:val="754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D85465"/>
    <w:multiLevelType w:val="hybridMultilevel"/>
    <w:tmpl w:val="0A0CC648"/>
    <w:lvl w:ilvl="0" w:tplc="B3A0B70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69"/>
    <w:rsid w:val="00010F84"/>
    <w:rsid w:val="000301E0"/>
    <w:rsid w:val="0004343D"/>
    <w:rsid w:val="000442B8"/>
    <w:rsid w:val="0006195F"/>
    <w:rsid w:val="000A53C1"/>
    <w:rsid w:val="000C7765"/>
    <w:rsid w:val="000D493F"/>
    <w:rsid w:val="001316B6"/>
    <w:rsid w:val="00187234"/>
    <w:rsid w:val="001E2044"/>
    <w:rsid w:val="001E588C"/>
    <w:rsid w:val="00203FC1"/>
    <w:rsid w:val="0026445A"/>
    <w:rsid w:val="002F2D4B"/>
    <w:rsid w:val="003070AB"/>
    <w:rsid w:val="003F34B4"/>
    <w:rsid w:val="004249C7"/>
    <w:rsid w:val="0050177F"/>
    <w:rsid w:val="005200E4"/>
    <w:rsid w:val="005424E1"/>
    <w:rsid w:val="005B1BA1"/>
    <w:rsid w:val="005D450D"/>
    <w:rsid w:val="005D69D9"/>
    <w:rsid w:val="005E4D2A"/>
    <w:rsid w:val="005F0E18"/>
    <w:rsid w:val="00600DE8"/>
    <w:rsid w:val="006142E0"/>
    <w:rsid w:val="00644028"/>
    <w:rsid w:val="0066591A"/>
    <w:rsid w:val="006E7A8F"/>
    <w:rsid w:val="00743A69"/>
    <w:rsid w:val="007A0FA4"/>
    <w:rsid w:val="007C5077"/>
    <w:rsid w:val="008000FA"/>
    <w:rsid w:val="008022D1"/>
    <w:rsid w:val="0087160D"/>
    <w:rsid w:val="008E477C"/>
    <w:rsid w:val="009061F7"/>
    <w:rsid w:val="00987762"/>
    <w:rsid w:val="009A2DAD"/>
    <w:rsid w:val="009A6A92"/>
    <w:rsid w:val="009C0821"/>
    <w:rsid w:val="009F0D47"/>
    <w:rsid w:val="009F1888"/>
    <w:rsid w:val="009F2913"/>
    <w:rsid w:val="00A27FC4"/>
    <w:rsid w:val="00B3190D"/>
    <w:rsid w:val="00B37A03"/>
    <w:rsid w:val="00C223F7"/>
    <w:rsid w:val="00C44D91"/>
    <w:rsid w:val="00C64B9C"/>
    <w:rsid w:val="00C66014"/>
    <w:rsid w:val="00C714AE"/>
    <w:rsid w:val="00C83CDA"/>
    <w:rsid w:val="00CB0CAC"/>
    <w:rsid w:val="00CD1AC3"/>
    <w:rsid w:val="00D257C8"/>
    <w:rsid w:val="00D943C5"/>
    <w:rsid w:val="00D973F8"/>
    <w:rsid w:val="00E46304"/>
    <w:rsid w:val="00E67B88"/>
    <w:rsid w:val="00E76886"/>
    <w:rsid w:val="00EC1DC6"/>
    <w:rsid w:val="00EF4C80"/>
    <w:rsid w:val="00EF608F"/>
    <w:rsid w:val="00FB066C"/>
    <w:rsid w:val="00FB2D52"/>
    <w:rsid w:val="00FE331A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D703"/>
  <w15:chartTrackingRefBased/>
  <w15:docId w15:val="{D693C320-9E11-054B-A079-AD278A7C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Calibri (Corps)"/>
        <w:sz w:val="24"/>
        <w:szCs w:val="24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FC1"/>
    <w:pPr>
      <w:ind w:firstLine="0"/>
      <w:jc w:val="left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43A69"/>
  </w:style>
  <w:style w:type="character" w:styleId="CitationHTML">
    <w:name w:val="HTML Cite"/>
    <w:basedOn w:val="Policepardfaut"/>
    <w:uiPriority w:val="99"/>
    <w:semiHidden/>
    <w:unhideWhenUsed/>
    <w:rsid w:val="00203FC1"/>
    <w:rPr>
      <w:i/>
      <w:iCs/>
    </w:rPr>
  </w:style>
  <w:style w:type="paragraph" w:styleId="NormalWeb">
    <w:name w:val="Normal (Web)"/>
    <w:basedOn w:val="Normal"/>
    <w:uiPriority w:val="99"/>
    <w:unhideWhenUsed/>
    <w:rsid w:val="003070AB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unhideWhenUsed/>
    <w:rsid w:val="000619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6195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06195F"/>
    <w:rPr>
      <w:i/>
      <w:iCs/>
    </w:rPr>
  </w:style>
  <w:style w:type="character" w:styleId="Appelnotedebasdep">
    <w:name w:val="footnote reference"/>
    <w:basedOn w:val="Policepardfaut"/>
    <w:uiPriority w:val="99"/>
    <w:semiHidden/>
    <w:unhideWhenUsed/>
    <w:rsid w:val="000D493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3190D"/>
    <w:rPr>
      <w:color w:val="0563C1" w:themeColor="hyperlink"/>
      <w:u w:val="single"/>
    </w:rPr>
  </w:style>
  <w:style w:type="character" w:customStyle="1" w:styleId="ouvrage">
    <w:name w:val="ouvrage"/>
    <w:basedOn w:val="Policepardfaut"/>
    <w:rsid w:val="00B3190D"/>
  </w:style>
  <w:style w:type="paragraph" w:styleId="Paragraphedeliste">
    <w:name w:val="List Paragraph"/>
    <w:basedOn w:val="Normal"/>
    <w:uiPriority w:val="34"/>
    <w:qFormat/>
    <w:rsid w:val="0004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396</Words>
  <Characters>2111</Characters>
  <Application>Microsoft Office Word</Application>
  <DocSecurity>0</DocSecurity>
  <Lines>33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49</cp:revision>
  <dcterms:created xsi:type="dcterms:W3CDTF">2022-12-02T21:21:00Z</dcterms:created>
  <dcterms:modified xsi:type="dcterms:W3CDTF">2024-03-09T07:41:00Z</dcterms:modified>
</cp:coreProperties>
</file>