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5346001</wp:posOffset>
            </wp:positionH>
            <wp:positionV relativeFrom="page">
              <wp:posOffset>228612</wp:posOffset>
            </wp:positionV>
            <wp:extent cx="5117388" cy="710279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388" cy="7102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72"/>
        <w:rPr>
          <w:sz w:val="16"/>
        </w:rPr>
      </w:pPr>
    </w:p>
    <w:p>
      <w:pPr>
        <w:pStyle w:val="BodyText"/>
        <w:spacing w:line="249" w:lineRule="auto"/>
        <w:ind w:left="255" w:right="8749"/>
        <w:jc w:val="center"/>
      </w:pPr>
      <w:r>
        <w:rPr>
          <w:rFonts w:ascii="Arial" w:hAnsi="Arial"/>
          <w:b/>
          <w:color w:val="231F20"/>
          <w:spacing w:val="9"/>
        </w:rPr>
        <w:t>Organisation</w:t>
      </w:r>
      <w:r>
        <w:rPr>
          <w:rFonts w:ascii="Arial" w:hAnsi="Arial"/>
          <w:b/>
          <w:color w:val="231F20"/>
          <w:spacing w:val="9"/>
        </w:rPr>
        <w:t> </w:t>
      </w:r>
      <w:r>
        <w:rPr>
          <w:rFonts w:ascii="Arial" w:hAnsi="Arial"/>
          <w:b/>
          <w:color w:val="231F20"/>
        </w:rPr>
        <w:t>: </w:t>
      </w:r>
      <w:r>
        <w:rPr>
          <w:color w:val="231F20"/>
        </w:rPr>
        <w:t>Alice DE CHARENTENAY (Paris 1 </w:t>
      </w:r>
      <w:r>
        <w:rPr>
          <w:color w:val="231F20"/>
          <w:spacing w:val="10"/>
        </w:rPr>
        <w:t>Panthéon-</w:t>
      </w:r>
      <w:r>
        <w:rPr>
          <w:color w:val="231F20"/>
          <w:spacing w:val="9"/>
        </w:rPr>
        <w:t>Sorbonne),</w:t>
      </w:r>
      <w:r>
        <w:rPr>
          <w:color w:val="231F20"/>
          <w:spacing w:val="9"/>
        </w:rPr>
        <w:t> Edouard</w:t>
      </w:r>
      <w:r>
        <w:rPr>
          <w:color w:val="231F20"/>
          <w:spacing w:val="9"/>
        </w:rPr>
        <w:t> </w:t>
      </w:r>
      <w:r>
        <w:rPr>
          <w:color w:val="231F20"/>
          <w:spacing w:val="10"/>
        </w:rPr>
        <w:t>LEE-</w:t>
      </w:r>
      <w:r>
        <w:rPr>
          <w:color w:val="231F20"/>
        </w:rPr>
        <w:t>SIX</w:t>
      </w:r>
      <w:r>
        <w:rPr>
          <w:color w:val="231F20"/>
          <w:spacing w:val="40"/>
        </w:rPr>
        <w:t> </w:t>
      </w:r>
      <w:r>
        <w:rPr>
          <w:color w:val="231F20"/>
        </w:rPr>
        <w:t>(Paris</w:t>
      </w:r>
      <w:r>
        <w:rPr>
          <w:color w:val="231F20"/>
          <w:spacing w:val="40"/>
        </w:rPr>
        <w:t> </w:t>
      </w:r>
      <w:r>
        <w:rPr>
          <w:color w:val="231F20"/>
        </w:rPr>
        <w:t>1</w:t>
      </w:r>
      <w:r>
        <w:rPr>
          <w:color w:val="231F20"/>
          <w:spacing w:val="10"/>
        </w:rPr>
        <w:t> Panthéon-</w:t>
      </w:r>
      <w:r>
        <w:rPr>
          <w:color w:val="231F20"/>
          <w:spacing w:val="9"/>
        </w:rPr>
        <w:t>Sorbonne),</w:t>
      </w:r>
      <w:r>
        <w:rPr>
          <w:color w:val="231F20"/>
          <w:spacing w:val="9"/>
        </w:rPr>
        <w:t> Mathilde</w:t>
      </w:r>
      <w:r>
        <w:rPr>
          <w:color w:val="231F20"/>
          <w:spacing w:val="9"/>
        </w:rPr>
        <w:t> ROUSSIGNÉ </w:t>
      </w:r>
      <w:r>
        <w:rPr>
          <w:color w:val="231F20"/>
          <w:spacing w:val="10"/>
        </w:rPr>
        <w:t>(Université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40"/>
        </w:rPr>
        <w:t> </w:t>
      </w:r>
      <w:r>
        <w:rPr>
          <w:color w:val="231F20"/>
        </w:rPr>
        <w:t>Liège</w:t>
      </w:r>
      <w:r>
        <w:rPr>
          <w:color w:val="231F20"/>
          <w:spacing w:val="40"/>
        </w:rPr>
        <w:t> </w:t>
      </w:r>
      <w:r>
        <w:rPr>
          <w:color w:val="231F20"/>
        </w:rPr>
        <w:t>-</w:t>
      </w:r>
      <w:r>
        <w:rPr>
          <w:color w:val="231F20"/>
          <w:spacing w:val="40"/>
        </w:rPr>
        <w:t> </w:t>
      </w:r>
      <w:r>
        <w:rPr>
          <w:color w:val="231F20"/>
        </w:rPr>
        <w:t>FNRS)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431" w:right="8926"/>
        <w:jc w:val="center"/>
      </w:pPr>
      <w:r>
        <w:rPr>
          <w:rFonts w:ascii="Arial" w:hAnsi="Arial"/>
          <w:b/>
          <w:color w:val="231F20"/>
          <w:spacing w:val="9"/>
        </w:rPr>
        <w:t>Comité</w:t>
      </w:r>
      <w:r>
        <w:rPr>
          <w:rFonts w:ascii="Arial" w:hAnsi="Arial"/>
          <w:b/>
          <w:color w:val="231F20"/>
          <w:spacing w:val="9"/>
        </w:rPr>
        <w:t> </w:t>
      </w:r>
      <w:r>
        <w:rPr>
          <w:rFonts w:ascii="Arial" w:hAnsi="Arial"/>
          <w:b/>
          <w:color w:val="231F20"/>
          <w:spacing w:val="10"/>
        </w:rPr>
        <w:t>scientifique</w:t>
      </w:r>
      <w:r>
        <w:rPr>
          <w:rFonts w:ascii="Arial" w:hAnsi="Arial"/>
          <w:b/>
          <w:color w:val="231F20"/>
          <w:spacing w:val="10"/>
        </w:rPr>
        <w:t> </w:t>
      </w:r>
      <w:r>
        <w:rPr>
          <w:rFonts w:ascii="Arial" w:hAnsi="Arial"/>
          <w:b/>
          <w:color w:val="231F20"/>
        </w:rPr>
        <w:t>: </w:t>
      </w:r>
      <w:r>
        <w:rPr>
          <w:color w:val="231F20"/>
          <w:spacing w:val="9"/>
        </w:rPr>
        <w:t>Antonin</w:t>
      </w:r>
      <w:r>
        <w:rPr>
          <w:color w:val="231F20"/>
          <w:spacing w:val="9"/>
        </w:rPr>
        <w:t> DURAND (Sorbonne</w:t>
      </w:r>
      <w:r>
        <w:rPr>
          <w:color w:val="231F20"/>
          <w:spacing w:val="9"/>
        </w:rPr>
        <w:t> </w:t>
      </w:r>
      <w:r>
        <w:rPr>
          <w:color w:val="231F20"/>
          <w:spacing w:val="10"/>
        </w:rPr>
        <w:t>Université),</w:t>
      </w:r>
      <w:r>
        <w:rPr>
          <w:color w:val="231F20"/>
          <w:spacing w:val="7"/>
        </w:rPr>
        <w:t> </w:t>
      </w:r>
      <w:r>
        <w:rPr>
          <w:color w:val="231F20"/>
          <w:spacing w:val="9"/>
        </w:rPr>
        <w:t>Alexandre </w:t>
      </w:r>
      <w:r>
        <w:rPr>
          <w:color w:val="231F20"/>
        </w:rPr>
        <w:t>FERON (Paris 1 - </w:t>
      </w:r>
      <w:r>
        <w:rPr>
          <w:color w:val="231F20"/>
          <w:spacing w:val="9"/>
        </w:rPr>
        <w:t>Panthéon</w:t>
      </w:r>
      <w:r>
        <w:rPr>
          <w:color w:val="231F20"/>
          <w:spacing w:val="9"/>
        </w:rPr>
        <w:t> Sorbonne), Alexandre</w:t>
      </w:r>
      <w:r>
        <w:rPr>
          <w:color w:val="231F20"/>
          <w:spacing w:val="9"/>
        </w:rPr>
        <w:t> FRONDIZI</w:t>
      </w:r>
      <w:r>
        <w:rPr>
          <w:color w:val="231F20"/>
          <w:spacing w:val="9"/>
        </w:rPr>
        <w:t> </w:t>
      </w:r>
      <w:r>
        <w:rPr>
          <w:color w:val="231F20"/>
          <w:spacing w:val="10"/>
        </w:rPr>
        <w:t>(Université</w:t>
      </w:r>
      <w:r>
        <w:rPr>
          <w:color w:val="231F20"/>
          <w:spacing w:val="10"/>
        </w:rPr>
        <w:t> </w:t>
      </w:r>
      <w:r>
        <w:rPr>
          <w:color w:val="231F20"/>
        </w:rPr>
        <w:t>Paris 1</w:t>
      </w:r>
    </w:p>
    <w:p>
      <w:pPr>
        <w:pStyle w:val="BodyText"/>
        <w:spacing w:line="249" w:lineRule="auto" w:before="1"/>
        <w:ind w:left="1295" w:right="9789"/>
        <w:jc w:val="center"/>
      </w:pPr>
      <w:r>
        <w:rPr>
          <w:color w:val="231F20"/>
          <w:spacing w:val="10"/>
        </w:rPr>
        <w:t>Panthéon-</w:t>
      </w:r>
      <w:r>
        <w:rPr>
          <w:color w:val="231F20"/>
          <w:spacing w:val="9"/>
        </w:rPr>
        <w:t>Sorbonne), Justine</w:t>
      </w:r>
      <w:r>
        <w:rPr>
          <w:color w:val="231F20"/>
          <w:spacing w:val="9"/>
        </w:rPr>
        <w:t> </w:t>
      </w:r>
      <w:r>
        <w:rPr>
          <w:color w:val="231F20"/>
        </w:rPr>
        <w:t>HUPPE </w:t>
      </w:r>
      <w:r>
        <w:rPr>
          <w:color w:val="231F20"/>
          <w:spacing w:val="10"/>
        </w:rPr>
        <w:t>(Université </w:t>
      </w:r>
      <w:r>
        <w:rPr>
          <w:color w:val="231F20"/>
        </w:rPr>
        <w:t>de </w:t>
      </w:r>
      <w:r>
        <w:rPr>
          <w:color w:val="231F20"/>
          <w:spacing w:val="9"/>
        </w:rPr>
        <w:t>Liège), Marion</w:t>
      </w:r>
      <w:r>
        <w:rPr>
          <w:color w:val="231F20"/>
          <w:spacing w:val="9"/>
        </w:rPr>
        <w:t> LECLAIR</w:t>
      </w:r>
      <w:r>
        <w:rPr>
          <w:color w:val="231F20"/>
          <w:spacing w:val="9"/>
        </w:rPr>
        <w:t> </w:t>
      </w:r>
      <w:r>
        <w:rPr>
          <w:color w:val="231F20"/>
          <w:spacing w:val="10"/>
        </w:rPr>
        <w:t>(Université Paris-</w:t>
      </w:r>
      <w:r>
        <w:rPr>
          <w:color w:val="231F20"/>
          <w:spacing w:val="9"/>
        </w:rPr>
        <w:t>Nanterre).</w:t>
      </w:r>
    </w:p>
    <w:p>
      <w:pPr>
        <w:pStyle w:val="BodyText"/>
        <w:spacing w:after="0" w:line="249" w:lineRule="auto"/>
        <w:jc w:val="center"/>
        <w:sectPr>
          <w:type w:val="continuous"/>
          <w:pgSz w:w="16840" w:h="11910" w:orient="landscape"/>
          <w:pgMar w:top="360" w:bottom="0" w:left="283" w:right="283"/>
        </w:sectPr>
      </w:pPr>
    </w:p>
    <w:p>
      <w:pPr>
        <w:tabs>
          <w:tab w:pos="8433" w:val="left" w:leader="none"/>
        </w:tabs>
        <w:spacing w:before="91"/>
        <w:ind w:left="229" w:right="0" w:firstLine="0"/>
        <w:jc w:val="center"/>
        <w:rPr>
          <w:rFonts w:ascii="Arial MT"/>
          <w:sz w:val="30"/>
        </w:rPr>
      </w:pPr>
      <w:r>
        <w:rPr>
          <w:rFonts w:ascii="Arial MT"/>
          <w:sz w:val="30"/>
        </w:rPr>
        <w:t>9</w:t>
      </w:r>
      <w:r>
        <w:rPr>
          <w:rFonts w:ascii="Arial MT"/>
          <w:spacing w:val="40"/>
          <w:sz w:val="30"/>
        </w:rPr>
        <w:t> </w:t>
      </w:r>
      <w:r>
        <w:rPr>
          <w:rFonts w:ascii="Arial MT"/>
          <w:spacing w:val="16"/>
          <w:sz w:val="30"/>
        </w:rPr>
        <w:t>SEPTEMBRE</w:t>
      </w:r>
      <w:r>
        <w:rPr>
          <w:rFonts w:ascii="Arial MT"/>
          <w:spacing w:val="39"/>
          <w:sz w:val="30"/>
        </w:rPr>
        <w:t> </w:t>
      </w:r>
      <w:r>
        <w:rPr>
          <w:rFonts w:ascii="Arial MT"/>
          <w:spacing w:val="-4"/>
          <w:sz w:val="30"/>
        </w:rPr>
        <w:t>2025</w:t>
      </w:r>
      <w:r>
        <w:rPr>
          <w:rFonts w:ascii="Arial MT"/>
          <w:sz w:val="30"/>
        </w:rPr>
        <w:tab/>
        <w:t>10</w:t>
      </w:r>
      <w:r>
        <w:rPr>
          <w:rFonts w:ascii="Arial MT"/>
          <w:spacing w:val="54"/>
          <w:sz w:val="30"/>
        </w:rPr>
        <w:t> </w:t>
      </w:r>
      <w:r>
        <w:rPr>
          <w:rFonts w:ascii="Arial MT"/>
          <w:spacing w:val="16"/>
          <w:sz w:val="30"/>
        </w:rPr>
        <w:t>SEPTEMBRE</w:t>
      </w:r>
      <w:r>
        <w:rPr>
          <w:rFonts w:ascii="Arial MT"/>
          <w:spacing w:val="53"/>
          <w:sz w:val="30"/>
        </w:rPr>
        <w:t> </w:t>
      </w:r>
      <w:r>
        <w:rPr>
          <w:rFonts w:ascii="Arial MT"/>
          <w:spacing w:val="10"/>
          <w:sz w:val="30"/>
        </w:rPr>
        <w:t>2025</w:t>
      </w:r>
    </w:p>
    <w:p>
      <w:pPr>
        <w:pStyle w:val="BodyText"/>
        <w:spacing w:before="20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6840" w:h="11910" w:orient="landscape"/>
          <w:pgMar w:top="200" w:bottom="280" w:left="283" w:right="283"/>
        </w:sectPr>
      </w:pPr>
    </w:p>
    <w:p>
      <w:pPr>
        <w:spacing w:before="113"/>
        <w:ind w:left="76" w:right="0" w:firstLine="0"/>
        <w:jc w:val="both"/>
        <w:rPr>
          <w:sz w:val="24"/>
        </w:rPr>
      </w:pPr>
      <w:r>
        <w:rPr>
          <w:color w:val="EE2525"/>
          <w:spacing w:val="10"/>
          <w:sz w:val="24"/>
        </w:rPr>
        <w:t>10h30</w:t>
      </w:r>
      <w:r>
        <w:rPr>
          <w:color w:val="EE2525"/>
          <w:spacing w:val="18"/>
          <w:sz w:val="24"/>
        </w:rPr>
        <w:t> </w:t>
      </w:r>
      <w:r>
        <w:rPr>
          <w:color w:val="EE2525"/>
          <w:sz w:val="24"/>
        </w:rPr>
        <w:t>:</w:t>
      </w:r>
      <w:r>
        <w:rPr>
          <w:color w:val="EE2525"/>
          <w:spacing w:val="20"/>
          <w:sz w:val="24"/>
        </w:rPr>
        <w:t> </w:t>
      </w:r>
      <w:r>
        <w:rPr>
          <w:spacing w:val="11"/>
          <w:sz w:val="24"/>
        </w:rPr>
        <w:t>accueil</w:t>
      </w:r>
      <w:r>
        <w:rPr>
          <w:spacing w:val="19"/>
          <w:sz w:val="24"/>
        </w:rPr>
        <w:t> </w:t>
      </w:r>
      <w:r>
        <w:rPr>
          <w:sz w:val="24"/>
        </w:rPr>
        <w:t>des</w:t>
      </w:r>
      <w:r>
        <w:rPr>
          <w:spacing w:val="20"/>
          <w:sz w:val="24"/>
        </w:rPr>
        <w:t> </w:t>
      </w:r>
      <w:r>
        <w:rPr>
          <w:spacing w:val="11"/>
          <w:sz w:val="24"/>
        </w:rPr>
        <w:t>participant</w:t>
      </w:r>
      <w:r>
        <w:rPr>
          <w:spacing w:val="-33"/>
          <w:sz w:val="24"/>
        </w:rPr>
        <w:t> </w:t>
      </w:r>
      <w:r>
        <w:rPr>
          <w:position w:val="5"/>
          <w:sz w:val="28"/>
        </w:rPr>
        <w:t>.</w:t>
      </w:r>
      <w:r>
        <w:rPr>
          <w:sz w:val="24"/>
        </w:rPr>
        <w:t>e</w:t>
      </w:r>
      <w:r>
        <w:rPr>
          <w:spacing w:val="-39"/>
          <w:sz w:val="24"/>
        </w:rPr>
        <w:t> </w:t>
      </w:r>
      <w:r>
        <w:rPr>
          <w:spacing w:val="-5"/>
          <w:position w:val="5"/>
          <w:sz w:val="28"/>
        </w:rPr>
        <w:t>.</w:t>
      </w:r>
      <w:r>
        <w:rPr>
          <w:spacing w:val="-5"/>
          <w:sz w:val="24"/>
        </w:rPr>
        <w:t>s</w:t>
      </w:r>
    </w:p>
    <w:p>
      <w:pPr>
        <w:spacing w:line="192" w:lineRule="auto" w:before="209"/>
        <w:ind w:left="76" w:right="12" w:firstLine="0"/>
        <w:jc w:val="both"/>
        <w:rPr>
          <w:sz w:val="24"/>
        </w:rPr>
      </w:pPr>
      <w:r>
        <w:rPr>
          <w:color w:val="EE2525"/>
          <w:spacing w:val="15"/>
          <w:sz w:val="24"/>
        </w:rPr>
        <w:t>11h-</w:t>
      </w:r>
      <w:r>
        <w:rPr>
          <w:color w:val="EE2525"/>
          <w:spacing w:val="12"/>
          <w:sz w:val="24"/>
        </w:rPr>
        <w:t>11h30</w:t>
      </w:r>
      <w:r>
        <w:rPr>
          <w:color w:val="EE2525"/>
          <w:spacing w:val="40"/>
          <w:sz w:val="24"/>
        </w:rPr>
        <w:t> </w:t>
      </w:r>
      <w:r>
        <w:rPr>
          <w:color w:val="EE2525"/>
          <w:sz w:val="24"/>
        </w:rPr>
        <w:t>:</w:t>
      </w:r>
      <w:r>
        <w:rPr>
          <w:color w:val="EE2525"/>
          <w:spacing w:val="40"/>
          <w:sz w:val="24"/>
        </w:rPr>
        <w:t> </w:t>
      </w:r>
      <w:r>
        <w:rPr>
          <w:spacing w:val="12"/>
          <w:sz w:val="24"/>
        </w:rPr>
        <w:t>Introduction</w:t>
      </w:r>
      <w:r>
        <w:rPr>
          <w:spacing w:val="40"/>
          <w:sz w:val="24"/>
        </w:rPr>
        <w:t> </w:t>
      </w:r>
      <w:r>
        <w:rPr>
          <w:spacing w:val="9"/>
          <w:sz w:val="24"/>
        </w:rPr>
        <w:t>par</w:t>
      </w:r>
      <w:r>
        <w:rPr>
          <w:spacing w:val="40"/>
          <w:sz w:val="24"/>
        </w:rPr>
        <w:t> </w:t>
      </w:r>
      <w:r>
        <w:rPr>
          <w:spacing w:val="12"/>
          <w:sz w:val="24"/>
        </w:rPr>
        <w:t>Alice</w:t>
      </w:r>
      <w:r>
        <w:rPr>
          <w:spacing w:val="40"/>
          <w:sz w:val="24"/>
        </w:rPr>
        <w:t> </w:t>
      </w:r>
      <w:r>
        <w:rPr>
          <w:sz w:val="24"/>
        </w:rPr>
        <w:t>de</w:t>
      </w:r>
      <w:r>
        <w:rPr>
          <w:spacing w:val="40"/>
          <w:sz w:val="24"/>
        </w:rPr>
        <w:t> </w:t>
      </w:r>
      <w:r>
        <w:rPr>
          <w:spacing w:val="12"/>
          <w:sz w:val="24"/>
        </w:rPr>
        <w:t>CHARENTENAY</w:t>
      </w:r>
      <w:r>
        <w:rPr>
          <w:spacing w:val="40"/>
          <w:sz w:val="24"/>
        </w:rPr>
        <w:t> </w:t>
      </w:r>
      <w:r>
        <w:rPr>
          <w:spacing w:val="9"/>
          <w:sz w:val="20"/>
        </w:rPr>
        <w:t>(Université</w:t>
      </w:r>
      <w:r>
        <w:rPr>
          <w:spacing w:val="40"/>
          <w:sz w:val="20"/>
        </w:rPr>
        <w:t> </w:t>
      </w:r>
      <w:r>
        <w:rPr>
          <w:sz w:val="20"/>
        </w:rPr>
        <w:t>Paris</w:t>
      </w:r>
      <w:r>
        <w:rPr>
          <w:spacing w:val="40"/>
          <w:sz w:val="20"/>
        </w:rPr>
        <w:t> </w:t>
      </w:r>
      <w:r>
        <w:rPr>
          <w:sz w:val="20"/>
        </w:rPr>
        <w:t>1 Panthéon </w:t>
      </w:r>
      <w:r>
        <w:rPr>
          <w:spacing w:val="10"/>
          <w:sz w:val="20"/>
        </w:rPr>
        <w:t>Sorbonne)</w:t>
      </w:r>
      <w:r>
        <w:rPr>
          <w:spacing w:val="10"/>
          <w:sz w:val="24"/>
        </w:rPr>
        <w:t>,</w:t>
      </w:r>
      <w:r>
        <w:rPr>
          <w:spacing w:val="10"/>
          <w:sz w:val="24"/>
        </w:rPr>
        <w:t> Edward</w:t>
      </w:r>
      <w:r>
        <w:rPr>
          <w:spacing w:val="10"/>
          <w:sz w:val="24"/>
        </w:rPr>
        <w:t> </w:t>
      </w:r>
      <w:r>
        <w:rPr>
          <w:spacing w:val="16"/>
          <w:sz w:val="24"/>
        </w:rPr>
        <w:t>LEE-</w:t>
      </w:r>
      <w:r>
        <w:rPr>
          <w:spacing w:val="9"/>
          <w:sz w:val="24"/>
        </w:rPr>
        <w:t>SIX</w:t>
      </w:r>
      <w:r>
        <w:rPr>
          <w:spacing w:val="9"/>
          <w:sz w:val="24"/>
        </w:rPr>
        <w:t> </w:t>
      </w:r>
      <w:r>
        <w:rPr>
          <w:spacing w:val="9"/>
          <w:sz w:val="20"/>
        </w:rPr>
        <w:t>(Université</w:t>
      </w:r>
      <w:r>
        <w:rPr>
          <w:spacing w:val="9"/>
          <w:sz w:val="20"/>
        </w:rPr>
        <w:t> </w:t>
      </w:r>
      <w:r>
        <w:rPr>
          <w:sz w:val="20"/>
        </w:rPr>
        <w:t>Paris 1 </w:t>
      </w:r>
      <w:r>
        <w:rPr>
          <w:spacing w:val="10"/>
          <w:sz w:val="20"/>
        </w:rPr>
        <w:t>Panthéon-Sorbonne)</w:t>
      </w:r>
      <w:r>
        <w:rPr>
          <w:spacing w:val="10"/>
          <w:sz w:val="24"/>
        </w:rPr>
        <w:t>, Mathilde </w:t>
      </w:r>
      <w:r>
        <w:rPr>
          <w:spacing w:val="13"/>
          <w:sz w:val="24"/>
        </w:rPr>
        <w:t>ROUSSIGNÉ </w:t>
      </w:r>
      <w:r>
        <w:rPr>
          <w:sz w:val="20"/>
        </w:rPr>
        <w:t>(Université de </w:t>
      </w:r>
      <w:r>
        <w:rPr>
          <w:spacing w:val="9"/>
          <w:sz w:val="20"/>
        </w:rPr>
        <w:t>Liège)</w:t>
      </w:r>
      <w:r>
        <w:rPr>
          <w:spacing w:val="9"/>
          <w:sz w:val="24"/>
        </w:rPr>
        <w:t>.</w:t>
      </w:r>
    </w:p>
    <w:p>
      <w:pPr>
        <w:spacing w:line="240" w:lineRule="auto" w:before="124"/>
        <w:rPr>
          <w:sz w:val="20"/>
        </w:rPr>
      </w:pPr>
    </w:p>
    <w:p>
      <w:pPr>
        <w:pStyle w:val="Heading1"/>
        <w:ind w:left="62"/>
      </w:pPr>
      <w:r>
        <w:rPr>
          <w:color w:val="EE2525"/>
          <w:spacing w:val="14"/>
          <w:w w:val="110"/>
        </w:rPr>
        <w:t>Session</w:t>
      </w:r>
      <w:r>
        <w:rPr>
          <w:color w:val="EE2525"/>
          <w:spacing w:val="20"/>
          <w:w w:val="110"/>
        </w:rPr>
        <w:t> </w:t>
      </w:r>
      <w:r>
        <w:rPr>
          <w:color w:val="EE2525"/>
          <w:w w:val="110"/>
        </w:rPr>
        <w:t>1</w:t>
      </w:r>
      <w:r>
        <w:rPr>
          <w:color w:val="EE2525"/>
          <w:spacing w:val="21"/>
          <w:w w:val="110"/>
        </w:rPr>
        <w:t> </w:t>
      </w:r>
      <w:r>
        <w:rPr>
          <w:color w:val="EE2525"/>
          <w:w w:val="110"/>
        </w:rPr>
        <w:t>:</w:t>
      </w:r>
      <w:r>
        <w:rPr>
          <w:color w:val="EE2525"/>
          <w:spacing w:val="21"/>
          <w:w w:val="110"/>
        </w:rPr>
        <w:t> </w:t>
      </w:r>
      <w:r>
        <w:rPr>
          <w:color w:val="EE2525"/>
          <w:w w:val="110"/>
        </w:rPr>
        <w:t>De</w:t>
      </w:r>
      <w:r>
        <w:rPr>
          <w:color w:val="EE2525"/>
          <w:spacing w:val="21"/>
          <w:w w:val="110"/>
        </w:rPr>
        <w:t> </w:t>
      </w:r>
      <w:r>
        <w:rPr>
          <w:color w:val="EE2525"/>
          <w:w w:val="110"/>
        </w:rPr>
        <w:t>la</w:t>
      </w:r>
      <w:r>
        <w:rPr>
          <w:color w:val="EE2525"/>
          <w:spacing w:val="21"/>
          <w:w w:val="110"/>
        </w:rPr>
        <w:t> </w:t>
      </w:r>
      <w:r>
        <w:rPr>
          <w:color w:val="EE2525"/>
          <w:spacing w:val="15"/>
          <w:w w:val="110"/>
        </w:rPr>
        <w:t>modernité</w:t>
      </w:r>
      <w:r>
        <w:rPr>
          <w:color w:val="EE2525"/>
          <w:spacing w:val="21"/>
          <w:w w:val="110"/>
        </w:rPr>
        <w:t> </w:t>
      </w:r>
      <w:r>
        <w:rPr>
          <w:color w:val="EE2525"/>
          <w:w w:val="110"/>
        </w:rPr>
        <w:t>et</w:t>
      </w:r>
      <w:r>
        <w:rPr>
          <w:color w:val="EE2525"/>
          <w:spacing w:val="21"/>
          <w:w w:val="110"/>
        </w:rPr>
        <w:t> </w:t>
      </w:r>
      <w:r>
        <w:rPr>
          <w:color w:val="EE2525"/>
          <w:spacing w:val="17"/>
          <w:w w:val="110"/>
        </w:rPr>
        <w:t>au-</w:t>
      </w:r>
      <w:r>
        <w:rPr>
          <w:color w:val="EE2525"/>
          <w:spacing w:val="8"/>
          <w:w w:val="110"/>
        </w:rPr>
        <w:t>delà</w:t>
      </w:r>
    </w:p>
    <w:p>
      <w:pPr>
        <w:pStyle w:val="BodyText"/>
        <w:spacing w:before="100"/>
        <w:rPr>
          <w:sz w:val="28"/>
        </w:rPr>
      </w:pPr>
    </w:p>
    <w:p>
      <w:pPr>
        <w:spacing w:line="192" w:lineRule="auto" w:before="0"/>
        <w:ind w:left="76" w:right="0" w:firstLine="0"/>
        <w:jc w:val="left"/>
        <w:rPr>
          <w:sz w:val="24"/>
        </w:rPr>
      </w:pPr>
      <w:r>
        <w:rPr>
          <w:color w:val="EE2525"/>
          <w:spacing w:val="13"/>
          <w:sz w:val="24"/>
        </w:rPr>
        <w:t>11h30-</w:t>
      </w:r>
      <w:r>
        <w:rPr>
          <w:color w:val="EE2525"/>
          <w:sz w:val="24"/>
        </w:rPr>
        <w:t>12h</w:t>
      </w:r>
      <w:r>
        <w:rPr>
          <w:color w:val="EE2525"/>
          <w:spacing w:val="20"/>
          <w:sz w:val="24"/>
        </w:rPr>
        <w:t> </w:t>
      </w:r>
      <w:r>
        <w:rPr>
          <w:color w:val="EE2525"/>
          <w:sz w:val="24"/>
        </w:rPr>
        <w:t>:</w:t>
      </w:r>
      <w:r>
        <w:rPr>
          <w:color w:val="EE2525"/>
          <w:spacing w:val="10"/>
          <w:sz w:val="24"/>
        </w:rPr>
        <w:t> </w:t>
      </w:r>
      <w:r>
        <w:rPr>
          <w:spacing w:val="10"/>
          <w:sz w:val="24"/>
        </w:rPr>
        <w:t>Nicolas</w:t>
      </w:r>
      <w:r>
        <w:rPr>
          <w:spacing w:val="10"/>
          <w:sz w:val="24"/>
        </w:rPr>
        <w:t> </w:t>
      </w:r>
      <w:r>
        <w:rPr>
          <w:spacing w:val="14"/>
          <w:sz w:val="24"/>
        </w:rPr>
        <w:t>VIEILLESCAZES</w:t>
      </w:r>
      <w:r>
        <w:rPr>
          <w:spacing w:val="14"/>
          <w:sz w:val="24"/>
        </w:rPr>
        <w:t> </w:t>
      </w:r>
      <w:r>
        <w:rPr>
          <w:spacing w:val="9"/>
          <w:sz w:val="20"/>
        </w:rPr>
        <w:t>(Éditions</w:t>
      </w:r>
      <w:r>
        <w:rPr>
          <w:spacing w:val="9"/>
          <w:sz w:val="20"/>
        </w:rPr>
        <w:t> Amsterdam)</w:t>
      </w:r>
      <w:r>
        <w:rPr>
          <w:spacing w:val="9"/>
          <w:sz w:val="24"/>
        </w:rPr>
        <w:t>,</w:t>
      </w:r>
      <w:r>
        <w:rPr>
          <w:spacing w:val="9"/>
          <w:sz w:val="24"/>
        </w:rPr>
        <w:t> </w:t>
      </w:r>
      <w:r>
        <w:rPr>
          <w:i/>
          <w:sz w:val="24"/>
        </w:rPr>
        <w:t>Le</w:t>
      </w:r>
      <w:r>
        <w:rPr>
          <w:i/>
          <w:spacing w:val="80"/>
          <w:sz w:val="24"/>
        </w:rPr>
        <w:t> </w:t>
      </w:r>
      <w:r>
        <w:rPr>
          <w:i/>
          <w:spacing w:val="11"/>
          <w:sz w:val="24"/>
        </w:rPr>
        <w:t>réalisme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: de la </w:t>
      </w:r>
      <w:r>
        <w:rPr>
          <w:i/>
          <w:spacing w:val="10"/>
          <w:sz w:val="24"/>
        </w:rPr>
        <w:t>dualité </w:t>
      </w:r>
      <w:r>
        <w:rPr>
          <w:i/>
          <w:sz w:val="24"/>
        </w:rPr>
        <w:t>aux </w:t>
      </w:r>
      <w:r>
        <w:rPr>
          <w:i/>
          <w:spacing w:val="10"/>
          <w:sz w:val="24"/>
        </w:rPr>
        <w:t>antinomies</w:t>
      </w:r>
      <w:r>
        <w:rPr>
          <w:spacing w:val="10"/>
          <w:sz w:val="24"/>
        </w:rPr>
        <w:t>.</w:t>
      </w:r>
    </w:p>
    <w:p>
      <w:pPr>
        <w:spacing w:line="192" w:lineRule="auto" w:before="218"/>
        <w:ind w:left="76" w:right="0" w:firstLine="0"/>
        <w:jc w:val="left"/>
        <w:rPr>
          <w:i/>
          <w:sz w:val="24"/>
        </w:rPr>
      </w:pPr>
      <w:r>
        <w:rPr>
          <w:color w:val="EE2525"/>
          <w:spacing w:val="13"/>
          <w:sz w:val="24"/>
        </w:rPr>
        <w:t>12h-</w:t>
      </w:r>
      <w:r>
        <w:rPr>
          <w:color w:val="EE2525"/>
          <w:spacing w:val="10"/>
          <w:sz w:val="24"/>
        </w:rPr>
        <w:t>12h30</w:t>
      </w:r>
      <w:r>
        <w:rPr>
          <w:color w:val="EE2525"/>
          <w:spacing w:val="40"/>
          <w:sz w:val="24"/>
        </w:rPr>
        <w:t> </w:t>
      </w:r>
      <w:r>
        <w:rPr>
          <w:color w:val="EE2525"/>
          <w:sz w:val="24"/>
        </w:rPr>
        <w:t>:</w:t>
      </w:r>
      <w:r>
        <w:rPr>
          <w:color w:val="EE2525"/>
          <w:spacing w:val="40"/>
          <w:sz w:val="24"/>
        </w:rPr>
        <w:t> </w:t>
      </w:r>
      <w:r>
        <w:rPr>
          <w:spacing w:val="9"/>
          <w:sz w:val="24"/>
        </w:rPr>
        <w:t>Vincent</w:t>
      </w:r>
      <w:r>
        <w:rPr>
          <w:spacing w:val="40"/>
          <w:sz w:val="24"/>
        </w:rPr>
        <w:t> </w:t>
      </w:r>
      <w:r>
        <w:rPr>
          <w:spacing w:val="12"/>
          <w:sz w:val="24"/>
        </w:rPr>
        <w:t>CHANSON</w:t>
      </w:r>
      <w:r>
        <w:rPr>
          <w:spacing w:val="40"/>
          <w:sz w:val="24"/>
        </w:rPr>
        <w:t> </w:t>
      </w:r>
      <w:r>
        <w:rPr>
          <w:sz w:val="20"/>
        </w:rPr>
        <w:t>(Université</w:t>
      </w:r>
      <w:r>
        <w:rPr>
          <w:spacing w:val="40"/>
          <w:sz w:val="20"/>
        </w:rPr>
        <w:t> </w:t>
      </w:r>
      <w:r>
        <w:rPr>
          <w:spacing w:val="10"/>
          <w:sz w:val="20"/>
        </w:rPr>
        <w:t>Paris-</w:t>
      </w:r>
      <w:r>
        <w:rPr>
          <w:sz w:val="20"/>
        </w:rPr>
        <w:t>Ouest</w:t>
      </w:r>
      <w:r>
        <w:rPr>
          <w:spacing w:val="40"/>
          <w:sz w:val="20"/>
        </w:rPr>
        <w:t> </w:t>
      </w:r>
      <w:r>
        <w:rPr>
          <w:sz w:val="20"/>
        </w:rPr>
        <w:t>Nanterre)</w:t>
      </w:r>
      <w:r>
        <w:rPr>
          <w:sz w:val="24"/>
        </w:rPr>
        <w:t>,</w:t>
      </w:r>
      <w:r>
        <w:rPr>
          <w:spacing w:val="40"/>
          <w:sz w:val="24"/>
        </w:rPr>
        <w:t> </w:t>
      </w:r>
      <w:r>
        <w:rPr>
          <w:i/>
          <w:spacing w:val="12"/>
          <w:sz w:val="24"/>
        </w:rPr>
        <w:t>Jameson,</w:t>
      </w:r>
      <w:r>
        <w:rPr>
          <w:i/>
          <w:spacing w:val="40"/>
          <w:sz w:val="24"/>
        </w:rPr>
        <w:t> </w:t>
      </w:r>
      <w:r>
        <w:rPr>
          <w:i/>
          <w:spacing w:val="9"/>
          <w:sz w:val="24"/>
        </w:rPr>
        <w:t>Perec, </w:t>
      </w:r>
      <w:r>
        <w:rPr>
          <w:i/>
          <w:spacing w:val="10"/>
          <w:sz w:val="24"/>
        </w:rPr>
        <w:t>Lukàcs </w:t>
      </w:r>
      <w:r>
        <w:rPr>
          <w:i/>
          <w:sz w:val="24"/>
        </w:rPr>
        <w:t>et les </w:t>
      </w:r>
      <w:r>
        <w:rPr>
          <w:i/>
          <w:spacing w:val="10"/>
          <w:sz w:val="24"/>
        </w:rPr>
        <w:t>antinomies </w:t>
      </w:r>
      <w:r>
        <w:rPr>
          <w:i/>
          <w:sz w:val="24"/>
        </w:rPr>
        <w:t>du </w:t>
      </w:r>
      <w:r>
        <w:rPr>
          <w:i/>
          <w:spacing w:val="11"/>
          <w:sz w:val="24"/>
        </w:rPr>
        <w:t>réalisme.</w:t>
      </w:r>
    </w:p>
    <w:p>
      <w:pPr>
        <w:spacing w:line="381" w:lineRule="auto" w:before="174"/>
        <w:ind w:left="76" w:right="550" w:firstLine="0"/>
        <w:jc w:val="left"/>
        <w:rPr>
          <w:sz w:val="24"/>
        </w:rPr>
      </w:pPr>
      <w:r>
        <w:rPr>
          <w:color w:val="EE2525"/>
          <w:spacing w:val="13"/>
          <w:sz w:val="24"/>
        </w:rPr>
        <w:t>12h30-</w:t>
      </w:r>
      <w:r>
        <w:rPr>
          <w:color w:val="EE2525"/>
          <w:sz w:val="24"/>
        </w:rPr>
        <w:t>13h : </w:t>
      </w:r>
      <w:r>
        <w:rPr>
          <w:spacing w:val="11"/>
          <w:sz w:val="24"/>
        </w:rPr>
        <w:t>discussion, </w:t>
      </w:r>
      <w:r>
        <w:rPr>
          <w:spacing w:val="10"/>
          <w:sz w:val="24"/>
        </w:rPr>
        <w:t>présidée </w:t>
      </w:r>
      <w:r>
        <w:rPr>
          <w:sz w:val="24"/>
        </w:rPr>
        <w:t>par </w:t>
      </w:r>
      <w:r>
        <w:rPr>
          <w:spacing w:val="10"/>
          <w:sz w:val="24"/>
        </w:rPr>
        <w:t>Alice </w:t>
      </w:r>
      <w:r>
        <w:rPr>
          <w:sz w:val="24"/>
        </w:rPr>
        <w:t>de </w:t>
      </w:r>
      <w:r>
        <w:rPr>
          <w:spacing w:val="11"/>
          <w:sz w:val="24"/>
        </w:rPr>
        <w:t>CHARENTENAY </w:t>
      </w:r>
      <w:r>
        <w:rPr>
          <w:spacing w:val="9"/>
          <w:sz w:val="24"/>
        </w:rPr>
        <w:t>[Pause </w:t>
      </w:r>
      <w:r>
        <w:rPr>
          <w:spacing w:val="13"/>
          <w:sz w:val="24"/>
        </w:rPr>
        <w:t>déjeuner]</w:t>
      </w:r>
    </w:p>
    <w:p>
      <w:pPr>
        <w:spacing w:line="192" w:lineRule="auto" w:before="47"/>
        <w:ind w:left="76" w:right="0" w:firstLine="0"/>
        <w:jc w:val="left"/>
        <w:rPr>
          <w:i/>
          <w:sz w:val="24"/>
        </w:rPr>
      </w:pPr>
      <w:r>
        <w:rPr>
          <w:color w:val="EE2525"/>
          <w:spacing w:val="12"/>
          <w:sz w:val="24"/>
        </w:rPr>
        <w:t>14h30-</w:t>
      </w:r>
      <w:r>
        <w:rPr>
          <w:color w:val="EE2525"/>
          <w:sz w:val="24"/>
        </w:rPr>
        <w:t>15h : </w:t>
      </w:r>
      <w:r>
        <w:rPr>
          <w:spacing w:val="9"/>
          <w:sz w:val="24"/>
        </w:rPr>
        <w:t>Chiara </w:t>
      </w:r>
      <w:r>
        <w:rPr>
          <w:spacing w:val="10"/>
          <w:sz w:val="24"/>
        </w:rPr>
        <w:t>COLLAMATI </w:t>
      </w:r>
      <w:r>
        <w:rPr>
          <w:sz w:val="20"/>
        </w:rPr>
        <w:t>(Université de Liège)</w:t>
      </w:r>
      <w:r>
        <w:rPr>
          <w:sz w:val="24"/>
        </w:rPr>
        <w:t>, </w:t>
      </w:r>
      <w:r>
        <w:rPr>
          <w:i/>
          <w:spacing w:val="10"/>
          <w:sz w:val="24"/>
        </w:rPr>
        <w:t>Théorie </w:t>
      </w:r>
      <w:r>
        <w:rPr>
          <w:i/>
          <w:sz w:val="24"/>
        </w:rPr>
        <w:t>de </w:t>
      </w:r>
      <w:r>
        <w:rPr>
          <w:i/>
          <w:spacing w:val="11"/>
          <w:sz w:val="24"/>
        </w:rPr>
        <w:t>l’idéologie </w:t>
      </w:r>
      <w:r>
        <w:rPr>
          <w:i/>
          <w:sz w:val="24"/>
        </w:rPr>
        <w:t>et</w:t>
      </w:r>
      <w:r>
        <w:rPr>
          <w:i/>
          <w:spacing w:val="23"/>
          <w:sz w:val="24"/>
        </w:rPr>
        <w:t> </w:t>
      </w:r>
      <w:r>
        <w:rPr>
          <w:i/>
          <w:spacing w:val="11"/>
          <w:sz w:val="24"/>
        </w:rPr>
        <w:t>construction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du</w:t>
      </w:r>
      <w:r>
        <w:rPr>
          <w:i/>
          <w:spacing w:val="23"/>
          <w:sz w:val="24"/>
        </w:rPr>
        <w:t> </w:t>
      </w:r>
      <w:r>
        <w:rPr>
          <w:i/>
          <w:spacing w:val="9"/>
          <w:sz w:val="24"/>
        </w:rPr>
        <w:t>sujet</w:t>
      </w:r>
      <w:r>
        <w:rPr>
          <w:i/>
          <w:spacing w:val="24"/>
          <w:sz w:val="24"/>
        </w:rPr>
        <w:t> </w:t>
      </w:r>
      <w:r>
        <w:rPr>
          <w:i/>
          <w:spacing w:val="10"/>
          <w:sz w:val="24"/>
        </w:rPr>
        <w:t>bourgeois.</w:t>
      </w:r>
      <w:r>
        <w:rPr>
          <w:i/>
          <w:spacing w:val="24"/>
          <w:sz w:val="24"/>
        </w:rPr>
        <w:t> </w:t>
      </w:r>
      <w:r>
        <w:rPr>
          <w:i/>
          <w:spacing w:val="11"/>
          <w:sz w:val="24"/>
        </w:rPr>
        <w:t>Flaubert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lu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par</w:t>
      </w:r>
      <w:r>
        <w:rPr>
          <w:i/>
          <w:spacing w:val="24"/>
          <w:sz w:val="24"/>
        </w:rPr>
        <w:t> </w:t>
      </w:r>
      <w:r>
        <w:rPr>
          <w:i/>
          <w:spacing w:val="10"/>
          <w:sz w:val="24"/>
        </w:rPr>
        <w:t>Sartre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lu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par</w:t>
      </w:r>
      <w:r>
        <w:rPr>
          <w:i/>
          <w:spacing w:val="24"/>
          <w:sz w:val="24"/>
        </w:rPr>
        <w:t> </w:t>
      </w:r>
      <w:r>
        <w:rPr>
          <w:i/>
          <w:spacing w:val="9"/>
          <w:sz w:val="24"/>
        </w:rPr>
        <w:t>Jameson.</w:t>
      </w:r>
    </w:p>
    <w:p>
      <w:pPr>
        <w:spacing w:before="174"/>
        <w:ind w:left="76" w:right="0" w:firstLine="0"/>
        <w:jc w:val="left"/>
        <w:rPr>
          <w:i/>
          <w:sz w:val="24"/>
        </w:rPr>
      </w:pPr>
      <w:r>
        <w:rPr>
          <w:color w:val="EE2525"/>
          <w:spacing w:val="13"/>
          <w:sz w:val="24"/>
        </w:rPr>
        <w:t>15h-</w:t>
      </w:r>
      <w:r>
        <w:rPr>
          <w:color w:val="EE2525"/>
          <w:spacing w:val="10"/>
          <w:sz w:val="24"/>
        </w:rPr>
        <w:t>15h30</w:t>
      </w:r>
      <w:r>
        <w:rPr>
          <w:color w:val="EE2525"/>
          <w:spacing w:val="20"/>
          <w:sz w:val="24"/>
        </w:rPr>
        <w:t> </w:t>
      </w:r>
      <w:r>
        <w:rPr>
          <w:color w:val="EE2525"/>
          <w:sz w:val="24"/>
        </w:rPr>
        <w:t>:</w:t>
      </w:r>
      <w:r>
        <w:rPr>
          <w:color w:val="EE2525"/>
          <w:spacing w:val="21"/>
          <w:sz w:val="24"/>
        </w:rPr>
        <w:t> </w:t>
      </w:r>
      <w:r>
        <w:rPr>
          <w:spacing w:val="10"/>
          <w:sz w:val="24"/>
        </w:rPr>
        <w:t>Olivier</w:t>
      </w:r>
      <w:r>
        <w:rPr>
          <w:spacing w:val="22"/>
          <w:sz w:val="24"/>
        </w:rPr>
        <w:t> </w:t>
      </w:r>
      <w:r>
        <w:rPr>
          <w:spacing w:val="10"/>
          <w:sz w:val="24"/>
        </w:rPr>
        <w:t>GLOAG,</w:t>
      </w:r>
      <w:r>
        <w:rPr>
          <w:spacing w:val="21"/>
          <w:sz w:val="24"/>
        </w:rPr>
        <w:t> </w:t>
      </w:r>
      <w:r>
        <w:rPr>
          <w:i/>
          <w:sz w:val="24"/>
        </w:rPr>
        <w:t>Une</w:t>
      </w:r>
      <w:r>
        <w:rPr>
          <w:i/>
          <w:spacing w:val="21"/>
          <w:sz w:val="24"/>
        </w:rPr>
        <w:t> </w:t>
      </w:r>
      <w:r>
        <w:rPr>
          <w:i/>
          <w:spacing w:val="10"/>
          <w:sz w:val="24"/>
        </w:rPr>
        <w:t>lecture</w:t>
      </w:r>
      <w:r>
        <w:rPr>
          <w:i/>
          <w:spacing w:val="21"/>
          <w:sz w:val="24"/>
        </w:rPr>
        <w:t> </w:t>
      </w:r>
      <w:r>
        <w:rPr>
          <w:i/>
          <w:spacing w:val="11"/>
          <w:sz w:val="24"/>
        </w:rPr>
        <w:t>jamesonnienne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21"/>
          <w:sz w:val="24"/>
        </w:rPr>
        <w:t> </w:t>
      </w:r>
      <w:r>
        <w:rPr>
          <w:i/>
          <w:spacing w:val="8"/>
          <w:sz w:val="24"/>
        </w:rPr>
        <w:t>Salammbô.</w:t>
      </w:r>
    </w:p>
    <w:p>
      <w:pPr>
        <w:spacing w:line="220" w:lineRule="auto" w:before="182"/>
        <w:ind w:left="76" w:right="13" w:firstLine="0"/>
        <w:jc w:val="left"/>
        <w:rPr>
          <w:sz w:val="20"/>
        </w:rPr>
      </w:pPr>
      <w:r>
        <w:rPr>
          <w:color w:val="EE2525"/>
          <w:spacing w:val="13"/>
          <w:sz w:val="24"/>
        </w:rPr>
        <w:t>15h30-</w:t>
      </w:r>
      <w:r>
        <w:rPr>
          <w:color w:val="EE2525"/>
          <w:sz w:val="24"/>
        </w:rPr>
        <w:t>16h</w:t>
      </w:r>
      <w:r>
        <w:rPr>
          <w:color w:val="EE2525"/>
          <w:spacing w:val="40"/>
          <w:sz w:val="24"/>
        </w:rPr>
        <w:t> </w:t>
      </w:r>
      <w:r>
        <w:rPr>
          <w:color w:val="EE2525"/>
          <w:sz w:val="24"/>
        </w:rPr>
        <w:t>:</w:t>
      </w:r>
      <w:r>
        <w:rPr>
          <w:color w:val="EE2525"/>
          <w:spacing w:val="40"/>
          <w:sz w:val="24"/>
        </w:rPr>
        <w:t> </w:t>
      </w:r>
      <w:r>
        <w:rPr>
          <w:spacing w:val="11"/>
          <w:sz w:val="24"/>
        </w:rPr>
        <w:t>discussion,</w:t>
      </w:r>
      <w:r>
        <w:rPr>
          <w:spacing w:val="40"/>
          <w:sz w:val="24"/>
        </w:rPr>
        <w:t> </w:t>
      </w:r>
      <w:r>
        <w:rPr>
          <w:spacing w:val="10"/>
          <w:sz w:val="24"/>
        </w:rPr>
        <w:t>présidée</w:t>
      </w:r>
      <w:r>
        <w:rPr>
          <w:spacing w:val="40"/>
          <w:sz w:val="24"/>
        </w:rPr>
        <w:t> </w:t>
      </w:r>
      <w:r>
        <w:rPr>
          <w:sz w:val="24"/>
        </w:rPr>
        <w:t>par</w:t>
      </w:r>
      <w:r>
        <w:rPr>
          <w:spacing w:val="40"/>
          <w:sz w:val="24"/>
        </w:rPr>
        <w:t> </w:t>
      </w:r>
      <w:r>
        <w:rPr>
          <w:spacing w:val="11"/>
          <w:sz w:val="24"/>
        </w:rPr>
        <w:t>Alexandre</w:t>
      </w:r>
      <w:r>
        <w:rPr>
          <w:spacing w:val="40"/>
          <w:sz w:val="24"/>
        </w:rPr>
        <w:t> </w:t>
      </w:r>
      <w:r>
        <w:rPr>
          <w:spacing w:val="11"/>
          <w:sz w:val="24"/>
        </w:rPr>
        <w:t>FERON</w:t>
      </w:r>
      <w:r>
        <w:rPr>
          <w:spacing w:val="40"/>
          <w:sz w:val="24"/>
        </w:rPr>
        <w:t> </w:t>
      </w:r>
      <w:r>
        <w:rPr>
          <w:sz w:val="20"/>
        </w:rPr>
        <w:t>(Université</w:t>
      </w:r>
      <w:r>
        <w:rPr>
          <w:spacing w:val="40"/>
          <w:sz w:val="20"/>
        </w:rPr>
        <w:t> </w:t>
      </w:r>
      <w:r>
        <w:rPr>
          <w:sz w:val="20"/>
        </w:rPr>
        <w:t>Paris</w:t>
      </w:r>
      <w:r>
        <w:rPr>
          <w:spacing w:val="40"/>
          <w:sz w:val="20"/>
        </w:rPr>
        <w:t> </w:t>
      </w:r>
      <w:r>
        <w:rPr>
          <w:sz w:val="20"/>
        </w:rPr>
        <w:t>1 </w:t>
      </w:r>
      <w:r>
        <w:rPr>
          <w:spacing w:val="8"/>
          <w:sz w:val="20"/>
        </w:rPr>
        <w:t>Panthéon-Sorbonne)</w:t>
      </w:r>
    </w:p>
    <w:p>
      <w:pPr>
        <w:spacing w:before="176"/>
        <w:ind w:left="76" w:right="0" w:firstLine="0"/>
        <w:jc w:val="left"/>
        <w:rPr>
          <w:sz w:val="24"/>
        </w:rPr>
      </w:pPr>
      <w:r>
        <w:rPr>
          <w:color w:val="EE2525"/>
          <w:spacing w:val="13"/>
          <w:sz w:val="24"/>
        </w:rPr>
        <w:t>16h-</w:t>
      </w:r>
      <w:r>
        <w:rPr>
          <w:color w:val="EE2525"/>
          <w:spacing w:val="10"/>
          <w:sz w:val="24"/>
        </w:rPr>
        <w:t>16h30</w:t>
      </w:r>
      <w:r>
        <w:rPr>
          <w:color w:val="EE2525"/>
          <w:spacing w:val="13"/>
          <w:sz w:val="24"/>
        </w:rPr>
        <w:t> </w:t>
      </w:r>
      <w:r>
        <w:rPr>
          <w:color w:val="EE2525"/>
          <w:sz w:val="24"/>
        </w:rPr>
        <w:t>:</w:t>
      </w:r>
      <w:r>
        <w:rPr>
          <w:color w:val="EE2525"/>
          <w:spacing w:val="14"/>
          <w:sz w:val="24"/>
        </w:rPr>
        <w:t> </w:t>
      </w:r>
      <w:r>
        <w:rPr>
          <w:spacing w:val="10"/>
          <w:sz w:val="24"/>
        </w:rPr>
        <w:t>pause</w:t>
      </w:r>
      <w:r>
        <w:rPr>
          <w:spacing w:val="14"/>
          <w:sz w:val="24"/>
        </w:rPr>
        <w:t> </w:t>
      </w:r>
      <w:r>
        <w:rPr>
          <w:spacing w:val="7"/>
          <w:sz w:val="24"/>
        </w:rPr>
        <w:t>café</w:t>
      </w:r>
    </w:p>
    <w:p>
      <w:pPr>
        <w:spacing w:line="240" w:lineRule="auto" w:before="70"/>
        <w:rPr>
          <w:sz w:val="24"/>
        </w:rPr>
      </w:pPr>
    </w:p>
    <w:p>
      <w:pPr>
        <w:pStyle w:val="Heading1"/>
        <w:ind w:left="62"/>
      </w:pPr>
      <w:r>
        <w:rPr>
          <w:color w:val="EE2525"/>
          <w:spacing w:val="14"/>
          <w:w w:val="110"/>
        </w:rPr>
        <w:t>Session</w:t>
      </w:r>
      <w:r>
        <w:rPr>
          <w:color w:val="EE2525"/>
          <w:spacing w:val="6"/>
          <w:w w:val="110"/>
        </w:rPr>
        <w:t> </w:t>
      </w:r>
      <w:r>
        <w:rPr>
          <w:color w:val="EE2525"/>
          <w:w w:val="110"/>
        </w:rPr>
        <w:t>2</w:t>
      </w:r>
      <w:r>
        <w:rPr>
          <w:color w:val="EE2525"/>
          <w:spacing w:val="6"/>
          <w:w w:val="110"/>
        </w:rPr>
        <w:t> </w:t>
      </w:r>
      <w:r>
        <w:rPr>
          <w:color w:val="EE2525"/>
          <w:w w:val="110"/>
        </w:rPr>
        <w:t>:</w:t>
      </w:r>
      <w:r>
        <w:rPr>
          <w:color w:val="EE2525"/>
          <w:spacing w:val="6"/>
          <w:w w:val="110"/>
        </w:rPr>
        <w:t> </w:t>
      </w:r>
      <w:r>
        <w:rPr>
          <w:color w:val="EE2525"/>
          <w:spacing w:val="14"/>
          <w:w w:val="110"/>
        </w:rPr>
        <w:t>Jameson</w:t>
      </w:r>
      <w:r>
        <w:rPr>
          <w:color w:val="EE2525"/>
          <w:spacing w:val="6"/>
          <w:w w:val="110"/>
        </w:rPr>
        <w:t> </w:t>
      </w:r>
      <w:r>
        <w:rPr>
          <w:color w:val="EE2525"/>
          <w:spacing w:val="13"/>
          <w:w w:val="110"/>
        </w:rPr>
        <w:t>aujourd’hui</w:t>
      </w:r>
    </w:p>
    <w:p>
      <w:pPr>
        <w:pStyle w:val="BodyText"/>
        <w:spacing w:before="99"/>
        <w:rPr>
          <w:sz w:val="28"/>
        </w:rPr>
      </w:pPr>
    </w:p>
    <w:p>
      <w:pPr>
        <w:spacing w:line="192" w:lineRule="auto" w:before="0"/>
        <w:ind w:left="76" w:right="1" w:firstLine="0"/>
        <w:jc w:val="both"/>
        <w:rPr>
          <w:i/>
          <w:sz w:val="24"/>
        </w:rPr>
      </w:pPr>
      <w:r>
        <w:rPr>
          <w:color w:val="EE2525"/>
          <w:spacing w:val="13"/>
          <w:sz w:val="24"/>
        </w:rPr>
        <w:t>16h30-</w:t>
      </w:r>
      <w:r>
        <w:rPr>
          <w:color w:val="EE2525"/>
          <w:sz w:val="24"/>
        </w:rPr>
        <w:t>17h : </w:t>
      </w:r>
      <w:r>
        <w:rPr>
          <w:spacing w:val="10"/>
          <w:sz w:val="24"/>
        </w:rPr>
        <w:t>Olivier </w:t>
      </w:r>
      <w:r>
        <w:rPr>
          <w:spacing w:val="14"/>
          <w:sz w:val="24"/>
        </w:rPr>
        <w:t>QUINTYN </w:t>
      </w:r>
      <w:r>
        <w:rPr>
          <w:spacing w:val="9"/>
          <w:sz w:val="20"/>
        </w:rPr>
        <w:t>(Questions théoriques)</w:t>
      </w:r>
      <w:r>
        <w:rPr>
          <w:spacing w:val="9"/>
          <w:sz w:val="24"/>
        </w:rPr>
        <w:t>, </w:t>
      </w:r>
      <w:r>
        <w:rPr>
          <w:i/>
          <w:spacing w:val="12"/>
          <w:sz w:val="24"/>
        </w:rPr>
        <w:t>Totaliser/détotaliser/ </w:t>
      </w:r>
      <w:r>
        <w:rPr>
          <w:i/>
          <w:spacing w:val="11"/>
          <w:sz w:val="24"/>
        </w:rPr>
        <w:t>narrativiser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: que </w:t>
      </w:r>
      <w:r>
        <w:rPr>
          <w:i/>
          <w:spacing w:val="9"/>
          <w:sz w:val="24"/>
        </w:rPr>
        <w:t>faire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de </w:t>
      </w:r>
      <w:r>
        <w:rPr>
          <w:i/>
          <w:spacing w:val="9"/>
          <w:sz w:val="24"/>
        </w:rPr>
        <w:t>L’Inconscient</w:t>
      </w:r>
      <w:r>
        <w:rPr>
          <w:i/>
          <w:spacing w:val="9"/>
          <w:sz w:val="24"/>
        </w:rPr>
        <w:t> </w:t>
      </w:r>
      <w:r>
        <w:rPr>
          <w:i/>
          <w:spacing w:val="11"/>
          <w:sz w:val="24"/>
        </w:rPr>
        <w:t>politique</w:t>
      </w:r>
      <w:r>
        <w:rPr>
          <w:i/>
          <w:spacing w:val="11"/>
          <w:sz w:val="24"/>
        </w:rPr>
        <w:t> </w:t>
      </w:r>
      <w:r>
        <w:rPr>
          <w:i/>
          <w:spacing w:val="10"/>
          <w:sz w:val="24"/>
        </w:rPr>
        <w:t>aujourd’hui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? </w:t>
      </w:r>
      <w:r>
        <w:rPr>
          <w:i/>
          <w:spacing w:val="11"/>
          <w:sz w:val="24"/>
        </w:rPr>
        <w:t>Défis</w:t>
      </w:r>
      <w:r>
        <w:rPr>
          <w:i/>
          <w:spacing w:val="11"/>
          <w:sz w:val="24"/>
        </w:rPr>
        <w:t> </w:t>
      </w:r>
      <w:r>
        <w:rPr>
          <w:i/>
          <w:spacing w:val="13"/>
          <w:sz w:val="24"/>
        </w:rPr>
        <w:t>et </w:t>
      </w:r>
      <w:r>
        <w:rPr>
          <w:i/>
          <w:spacing w:val="10"/>
          <w:sz w:val="24"/>
        </w:rPr>
        <w:t>usages.</w:t>
      </w:r>
    </w:p>
    <w:p>
      <w:pPr>
        <w:spacing w:line="192" w:lineRule="auto" w:before="218"/>
        <w:ind w:left="76" w:right="1" w:firstLine="0"/>
        <w:jc w:val="both"/>
        <w:rPr>
          <w:i/>
          <w:sz w:val="24"/>
        </w:rPr>
      </w:pPr>
      <w:r>
        <w:rPr>
          <w:color w:val="EE2525"/>
          <w:spacing w:val="13"/>
          <w:sz w:val="24"/>
        </w:rPr>
        <w:t>17h-</w:t>
      </w:r>
      <w:r>
        <w:rPr>
          <w:color w:val="EE2525"/>
          <w:spacing w:val="10"/>
          <w:sz w:val="24"/>
        </w:rPr>
        <w:t>17h30 </w:t>
      </w:r>
      <w:r>
        <w:rPr>
          <w:color w:val="EE2525"/>
          <w:sz w:val="24"/>
        </w:rPr>
        <w:t>: </w:t>
      </w:r>
      <w:r>
        <w:rPr>
          <w:spacing w:val="10"/>
          <w:sz w:val="24"/>
        </w:rPr>
        <w:t>Gisèle </w:t>
      </w:r>
      <w:r>
        <w:rPr>
          <w:spacing w:val="12"/>
          <w:sz w:val="24"/>
        </w:rPr>
        <w:t>SAPIRO </w:t>
      </w:r>
      <w:r>
        <w:rPr>
          <w:spacing w:val="9"/>
          <w:sz w:val="20"/>
        </w:rPr>
        <w:t>(CNRS, EHESS)</w:t>
      </w:r>
      <w:r>
        <w:rPr>
          <w:spacing w:val="9"/>
          <w:sz w:val="24"/>
        </w:rPr>
        <w:t>, </w:t>
      </w:r>
      <w:r>
        <w:rPr>
          <w:i/>
          <w:spacing w:val="9"/>
          <w:sz w:val="24"/>
        </w:rPr>
        <w:t>Penser </w:t>
      </w:r>
      <w:r>
        <w:rPr>
          <w:i/>
          <w:sz w:val="24"/>
        </w:rPr>
        <w:t>les </w:t>
      </w:r>
      <w:r>
        <w:rPr>
          <w:i/>
          <w:spacing w:val="11"/>
          <w:sz w:val="24"/>
        </w:rPr>
        <w:t>transformations </w:t>
      </w:r>
      <w:r>
        <w:rPr>
          <w:i/>
          <w:spacing w:val="13"/>
          <w:sz w:val="24"/>
        </w:rPr>
        <w:t>de </w:t>
      </w:r>
      <w:r>
        <w:rPr>
          <w:i/>
          <w:sz w:val="24"/>
        </w:rPr>
        <w:t>la </w:t>
      </w:r>
      <w:r>
        <w:rPr>
          <w:i/>
          <w:spacing w:val="10"/>
          <w:sz w:val="24"/>
        </w:rPr>
        <w:t>littérature contemporaine </w:t>
      </w:r>
      <w:r>
        <w:rPr>
          <w:i/>
          <w:sz w:val="24"/>
        </w:rPr>
        <w:t>avec </w:t>
      </w:r>
      <w:r>
        <w:rPr>
          <w:i/>
          <w:spacing w:val="9"/>
          <w:sz w:val="24"/>
        </w:rPr>
        <w:t>Jameson </w:t>
      </w:r>
      <w:r>
        <w:rPr>
          <w:i/>
          <w:sz w:val="24"/>
        </w:rPr>
        <w:t>et </w:t>
      </w:r>
      <w:r>
        <w:rPr>
          <w:i/>
          <w:spacing w:val="11"/>
          <w:sz w:val="24"/>
        </w:rPr>
        <w:t>Bourdieu.</w:t>
      </w:r>
    </w:p>
    <w:p>
      <w:pPr>
        <w:spacing w:before="173"/>
        <w:ind w:left="76" w:right="0" w:firstLine="0"/>
        <w:jc w:val="left"/>
        <w:rPr>
          <w:sz w:val="24"/>
        </w:rPr>
      </w:pPr>
      <w:r>
        <w:rPr>
          <w:color w:val="EE2525"/>
          <w:spacing w:val="13"/>
          <w:sz w:val="24"/>
        </w:rPr>
        <w:t>17h30-</w:t>
      </w:r>
      <w:r>
        <w:rPr>
          <w:color w:val="EE2525"/>
          <w:sz w:val="24"/>
        </w:rPr>
        <w:t>18h</w:t>
      </w:r>
      <w:r>
        <w:rPr>
          <w:color w:val="EE2525"/>
          <w:spacing w:val="29"/>
          <w:sz w:val="24"/>
        </w:rPr>
        <w:t> </w:t>
      </w:r>
      <w:r>
        <w:rPr>
          <w:color w:val="EE2525"/>
          <w:sz w:val="24"/>
        </w:rPr>
        <w:t>:</w:t>
      </w:r>
      <w:r>
        <w:rPr>
          <w:color w:val="EE2525"/>
          <w:spacing w:val="30"/>
          <w:sz w:val="24"/>
        </w:rPr>
        <w:t> </w:t>
      </w:r>
      <w:r>
        <w:rPr>
          <w:spacing w:val="11"/>
          <w:sz w:val="24"/>
        </w:rPr>
        <w:t>discussion</w:t>
      </w:r>
      <w:r>
        <w:rPr>
          <w:spacing w:val="30"/>
          <w:sz w:val="24"/>
        </w:rPr>
        <w:t> </w:t>
      </w:r>
      <w:r>
        <w:rPr>
          <w:spacing w:val="10"/>
          <w:sz w:val="24"/>
        </w:rPr>
        <w:t>présidée</w:t>
      </w:r>
      <w:r>
        <w:rPr>
          <w:spacing w:val="30"/>
          <w:sz w:val="24"/>
        </w:rPr>
        <w:t> </w:t>
      </w:r>
      <w:r>
        <w:rPr>
          <w:sz w:val="24"/>
        </w:rPr>
        <w:t>par</w:t>
      </w:r>
      <w:r>
        <w:rPr>
          <w:spacing w:val="30"/>
          <w:sz w:val="24"/>
        </w:rPr>
        <w:t> </w:t>
      </w:r>
      <w:r>
        <w:rPr>
          <w:spacing w:val="10"/>
          <w:sz w:val="24"/>
        </w:rPr>
        <w:t>Mathilde</w:t>
      </w:r>
      <w:r>
        <w:rPr>
          <w:spacing w:val="30"/>
          <w:sz w:val="24"/>
        </w:rPr>
        <w:t> </w:t>
      </w:r>
      <w:r>
        <w:rPr>
          <w:spacing w:val="12"/>
          <w:sz w:val="24"/>
        </w:rPr>
        <w:t>ROUSSIGNÉ</w:t>
      </w:r>
    </w:p>
    <w:p>
      <w:pPr>
        <w:spacing w:before="113"/>
        <w:ind w:left="77" w:right="0" w:firstLine="0"/>
        <w:jc w:val="both"/>
        <w:rPr>
          <w:sz w:val="24"/>
        </w:rPr>
      </w:pPr>
      <w:r>
        <w:rPr/>
        <w:br w:type="column"/>
      </w:r>
      <w:r>
        <w:rPr>
          <w:color w:val="EE2525"/>
          <w:spacing w:val="13"/>
          <w:sz w:val="24"/>
        </w:rPr>
        <w:t>10h30-</w:t>
      </w:r>
      <w:r>
        <w:rPr>
          <w:color w:val="EE2525"/>
          <w:sz w:val="24"/>
        </w:rPr>
        <w:t>11h</w:t>
      </w:r>
      <w:r>
        <w:rPr>
          <w:color w:val="EE2525"/>
          <w:spacing w:val="29"/>
          <w:sz w:val="24"/>
        </w:rPr>
        <w:t> </w:t>
      </w:r>
      <w:r>
        <w:rPr>
          <w:color w:val="EE2525"/>
          <w:sz w:val="24"/>
        </w:rPr>
        <w:t>:</w:t>
      </w:r>
      <w:r>
        <w:rPr>
          <w:color w:val="EE2525"/>
          <w:spacing w:val="30"/>
          <w:sz w:val="24"/>
        </w:rPr>
        <w:t> </w:t>
      </w:r>
      <w:r>
        <w:rPr>
          <w:spacing w:val="11"/>
          <w:sz w:val="24"/>
        </w:rPr>
        <w:t>accueil</w:t>
      </w:r>
      <w:r>
        <w:rPr>
          <w:spacing w:val="29"/>
          <w:sz w:val="24"/>
        </w:rPr>
        <w:t> </w:t>
      </w:r>
      <w:r>
        <w:rPr>
          <w:sz w:val="24"/>
        </w:rPr>
        <w:t>des</w:t>
      </w:r>
      <w:r>
        <w:rPr>
          <w:spacing w:val="30"/>
          <w:sz w:val="24"/>
        </w:rPr>
        <w:t> </w:t>
      </w:r>
      <w:r>
        <w:rPr>
          <w:spacing w:val="10"/>
          <w:sz w:val="24"/>
        </w:rPr>
        <w:t>participant</w:t>
      </w:r>
      <w:r>
        <w:rPr>
          <w:spacing w:val="10"/>
          <w:position w:val="5"/>
          <w:sz w:val="28"/>
        </w:rPr>
        <w:t>.</w:t>
      </w:r>
      <w:r>
        <w:rPr>
          <w:spacing w:val="10"/>
          <w:sz w:val="24"/>
        </w:rPr>
        <w:t>e</w:t>
      </w:r>
      <w:r>
        <w:rPr>
          <w:spacing w:val="-31"/>
          <w:sz w:val="24"/>
        </w:rPr>
        <w:t> </w:t>
      </w:r>
      <w:r>
        <w:rPr>
          <w:spacing w:val="-5"/>
          <w:position w:val="5"/>
          <w:sz w:val="28"/>
        </w:rPr>
        <w:t>.</w:t>
      </w:r>
      <w:r>
        <w:rPr>
          <w:spacing w:val="-5"/>
          <w:sz w:val="24"/>
        </w:rPr>
        <w:t>s</w:t>
      </w:r>
    </w:p>
    <w:p>
      <w:pPr>
        <w:pStyle w:val="Heading1"/>
        <w:spacing w:before="126"/>
        <w:ind w:right="774"/>
      </w:pPr>
      <w:r>
        <w:rPr>
          <w:color w:val="EE2525"/>
          <w:spacing w:val="14"/>
          <w:w w:val="110"/>
        </w:rPr>
        <w:t>Session</w:t>
      </w:r>
      <w:r>
        <w:rPr>
          <w:color w:val="EE2525"/>
          <w:spacing w:val="21"/>
          <w:w w:val="110"/>
        </w:rPr>
        <w:t> </w:t>
      </w:r>
      <w:r>
        <w:rPr>
          <w:color w:val="EE2525"/>
          <w:w w:val="110"/>
        </w:rPr>
        <w:t>3</w:t>
      </w:r>
      <w:r>
        <w:rPr>
          <w:color w:val="EE2525"/>
          <w:spacing w:val="21"/>
          <w:w w:val="110"/>
        </w:rPr>
        <w:t> </w:t>
      </w:r>
      <w:r>
        <w:rPr>
          <w:color w:val="EE2525"/>
          <w:w w:val="110"/>
        </w:rPr>
        <w:t>:</w:t>
      </w:r>
      <w:r>
        <w:rPr>
          <w:color w:val="EE2525"/>
          <w:spacing w:val="21"/>
          <w:w w:val="110"/>
        </w:rPr>
        <w:t> </w:t>
      </w:r>
      <w:r>
        <w:rPr>
          <w:color w:val="EE2525"/>
          <w:spacing w:val="14"/>
          <w:w w:val="110"/>
        </w:rPr>
        <w:t>Jameson</w:t>
      </w:r>
      <w:r>
        <w:rPr>
          <w:color w:val="EE2525"/>
          <w:spacing w:val="22"/>
          <w:w w:val="110"/>
        </w:rPr>
        <w:t> </w:t>
      </w:r>
      <w:r>
        <w:rPr>
          <w:color w:val="EE2525"/>
          <w:w w:val="110"/>
        </w:rPr>
        <w:t>et</w:t>
      </w:r>
      <w:r>
        <w:rPr>
          <w:color w:val="EE2525"/>
          <w:spacing w:val="21"/>
          <w:w w:val="110"/>
        </w:rPr>
        <w:t> </w:t>
      </w:r>
      <w:r>
        <w:rPr>
          <w:color w:val="EE2525"/>
          <w:w w:val="110"/>
        </w:rPr>
        <w:t>la</w:t>
      </w:r>
      <w:r>
        <w:rPr>
          <w:color w:val="EE2525"/>
          <w:spacing w:val="21"/>
          <w:w w:val="110"/>
        </w:rPr>
        <w:t> </w:t>
      </w:r>
      <w:r>
        <w:rPr>
          <w:color w:val="EE2525"/>
          <w:spacing w:val="14"/>
          <w:w w:val="110"/>
        </w:rPr>
        <w:t>théorie</w:t>
      </w:r>
      <w:r>
        <w:rPr>
          <w:color w:val="EE2525"/>
          <w:spacing w:val="22"/>
          <w:w w:val="110"/>
        </w:rPr>
        <w:t> </w:t>
      </w:r>
      <w:r>
        <w:rPr>
          <w:color w:val="EE2525"/>
          <w:spacing w:val="-10"/>
          <w:w w:val="110"/>
        </w:rPr>
        <w:t>I</w:t>
      </w:r>
    </w:p>
    <w:p>
      <w:pPr>
        <w:spacing w:line="192" w:lineRule="auto" w:before="201"/>
        <w:ind w:left="77" w:right="61" w:firstLine="0"/>
        <w:jc w:val="both"/>
        <w:rPr>
          <w:i/>
          <w:sz w:val="24"/>
        </w:rPr>
      </w:pPr>
      <w:r>
        <w:rPr>
          <w:color w:val="EE2525"/>
          <w:spacing w:val="13"/>
          <w:sz w:val="24"/>
        </w:rPr>
        <w:t>11h-</w:t>
      </w:r>
      <w:r>
        <w:rPr>
          <w:color w:val="EE2525"/>
          <w:spacing w:val="10"/>
          <w:sz w:val="24"/>
        </w:rPr>
        <w:t>11h30 </w:t>
      </w:r>
      <w:r>
        <w:rPr>
          <w:color w:val="EE2525"/>
          <w:sz w:val="24"/>
        </w:rPr>
        <w:t>: </w:t>
      </w:r>
      <w:r>
        <w:rPr>
          <w:spacing w:val="9"/>
          <w:sz w:val="24"/>
        </w:rPr>
        <w:t>Violeta </w:t>
      </w:r>
      <w:r>
        <w:rPr>
          <w:spacing w:val="13"/>
          <w:sz w:val="24"/>
        </w:rPr>
        <w:t>GARRIDO </w:t>
      </w:r>
      <w:r>
        <w:rPr>
          <w:sz w:val="20"/>
        </w:rPr>
        <w:t>(Université de </w:t>
      </w:r>
      <w:r>
        <w:rPr>
          <w:spacing w:val="9"/>
          <w:sz w:val="20"/>
        </w:rPr>
        <w:t>Grenade)</w:t>
      </w:r>
      <w:r>
        <w:rPr>
          <w:spacing w:val="9"/>
          <w:sz w:val="24"/>
        </w:rPr>
        <w:t>, </w:t>
      </w:r>
      <w:r>
        <w:rPr>
          <w:i/>
          <w:spacing w:val="10"/>
          <w:sz w:val="24"/>
        </w:rPr>
        <w:t>Fredric </w:t>
      </w:r>
      <w:r>
        <w:rPr>
          <w:i/>
          <w:spacing w:val="9"/>
          <w:sz w:val="24"/>
        </w:rPr>
        <w:t>Jameson </w:t>
      </w:r>
      <w:r>
        <w:rPr>
          <w:i/>
          <w:spacing w:val="13"/>
          <w:sz w:val="24"/>
        </w:rPr>
        <w:t>et </w:t>
      </w:r>
      <w:r>
        <w:rPr>
          <w:i/>
          <w:sz w:val="24"/>
        </w:rPr>
        <w:t>la </w:t>
      </w:r>
      <w:r>
        <w:rPr>
          <w:i/>
          <w:spacing w:val="10"/>
          <w:sz w:val="24"/>
        </w:rPr>
        <w:t>réception </w:t>
      </w:r>
      <w:r>
        <w:rPr>
          <w:i/>
          <w:sz w:val="24"/>
        </w:rPr>
        <w:t>de la </w:t>
      </w:r>
      <w:r>
        <w:rPr>
          <w:i/>
          <w:spacing w:val="11"/>
          <w:sz w:val="24"/>
        </w:rPr>
        <w:t>théorie althussérienne.</w:t>
      </w:r>
    </w:p>
    <w:p>
      <w:pPr>
        <w:spacing w:line="192" w:lineRule="auto" w:before="219"/>
        <w:ind w:left="77" w:right="60" w:firstLine="0"/>
        <w:jc w:val="both"/>
        <w:rPr>
          <w:i/>
          <w:sz w:val="24"/>
        </w:rPr>
      </w:pPr>
      <w:r>
        <w:rPr>
          <w:color w:val="EE2525"/>
          <w:spacing w:val="13"/>
          <w:sz w:val="24"/>
        </w:rPr>
        <w:t>11h30-</w:t>
      </w:r>
      <w:r>
        <w:rPr>
          <w:color w:val="EE2525"/>
          <w:sz w:val="24"/>
        </w:rPr>
        <w:t>12h : </w:t>
      </w:r>
      <w:r>
        <w:rPr>
          <w:spacing w:val="10"/>
          <w:sz w:val="24"/>
        </w:rPr>
        <w:t>Adrien</w:t>
      </w:r>
      <w:r>
        <w:rPr>
          <w:spacing w:val="10"/>
          <w:sz w:val="24"/>
        </w:rPr>
        <w:t> </w:t>
      </w:r>
      <w:r>
        <w:rPr>
          <w:spacing w:val="11"/>
          <w:sz w:val="24"/>
        </w:rPr>
        <w:t>DUROUSSEAU</w:t>
      </w:r>
      <w:r>
        <w:rPr>
          <w:spacing w:val="11"/>
          <w:sz w:val="24"/>
        </w:rPr>
        <w:t> </w:t>
      </w:r>
      <w:r>
        <w:rPr>
          <w:spacing w:val="10"/>
          <w:sz w:val="20"/>
        </w:rPr>
        <w:t>(Sciences</w:t>
      </w:r>
      <w:r>
        <w:rPr>
          <w:spacing w:val="10"/>
          <w:sz w:val="20"/>
        </w:rPr>
        <w:t> </w:t>
      </w:r>
      <w:r>
        <w:rPr>
          <w:sz w:val="20"/>
        </w:rPr>
        <w:t>Po Paris)</w:t>
      </w:r>
      <w:r>
        <w:rPr>
          <w:sz w:val="24"/>
        </w:rPr>
        <w:t>, </w:t>
      </w:r>
      <w:r>
        <w:rPr>
          <w:i/>
          <w:spacing w:val="9"/>
          <w:sz w:val="24"/>
        </w:rPr>
        <w:t>Penser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les </w:t>
      </w:r>
      <w:r>
        <w:rPr>
          <w:i/>
          <w:spacing w:val="12"/>
          <w:sz w:val="24"/>
        </w:rPr>
        <w:t>échos </w:t>
      </w:r>
      <w:r>
        <w:rPr>
          <w:i/>
          <w:spacing w:val="9"/>
          <w:sz w:val="24"/>
        </w:rPr>
        <w:t>entre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l’écriture et la </w:t>
      </w:r>
      <w:r>
        <w:rPr>
          <w:i/>
          <w:spacing w:val="11"/>
          <w:sz w:val="24"/>
        </w:rPr>
        <w:t>substance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de la </w:t>
      </w:r>
      <w:r>
        <w:rPr>
          <w:i/>
          <w:spacing w:val="11"/>
          <w:sz w:val="24"/>
        </w:rPr>
        <w:t>pensée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de </w:t>
      </w:r>
      <w:r>
        <w:rPr>
          <w:i/>
          <w:spacing w:val="10"/>
          <w:sz w:val="24"/>
        </w:rPr>
        <w:t>Fredric</w:t>
      </w:r>
      <w:r>
        <w:rPr>
          <w:i/>
          <w:spacing w:val="10"/>
          <w:sz w:val="24"/>
        </w:rPr>
        <w:t> </w:t>
      </w:r>
      <w:r>
        <w:rPr>
          <w:i/>
          <w:spacing w:val="9"/>
          <w:sz w:val="24"/>
        </w:rPr>
        <w:t>Jameson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avec la </w:t>
      </w:r>
      <w:r>
        <w:rPr>
          <w:i/>
          <w:spacing w:val="10"/>
          <w:sz w:val="24"/>
        </w:rPr>
        <w:t>situation </w:t>
      </w:r>
      <w:r>
        <w:rPr>
          <w:i/>
          <w:spacing w:val="12"/>
          <w:sz w:val="24"/>
        </w:rPr>
        <w:t>sartrienne </w:t>
      </w:r>
      <w:r>
        <w:rPr>
          <w:i/>
          <w:sz w:val="24"/>
        </w:rPr>
        <w:t>et l’autonomie </w:t>
      </w:r>
      <w:r>
        <w:rPr>
          <w:i/>
          <w:spacing w:val="10"/>
          <w:sz w:val="24"/>
        </w:rPr>
        <w:t>relative </w:t>
      </w:r>
      <w:r>
        <w:rPr>
          <w:i/>
          <w:spacing w:val="11"/>
          <w:sz w:val="24"/>
        </w:rPr>
        <w:t>althussérienne.</w:t>
      </w:r>
    </w:p>
    <w:p>
      <w:pPr>
        <w:spacing w:line="248" w:lineRule="exact" w:before="172"/>
        <w:ind w:left="77" w:right="0" w:firstLine="0"/>
        <w:jc w:val="left"/>
        <w:rPr>
          <w:sz w:val="24"/>
        </w:rPr>
      </w:pPr>
      <w:r>
        <w:rPr>
          <w:color w:val="EE2525"/>
          <w:spacing w:val="15"/>
          <w:sz w:val="24"/>
        </w:rPr>
        <w:t>12h-</w:t>
      </w:r>
      <w:r>
        <w:rPr>
          <w:color w:val="EE2525"/>
          <w:spacing w:val="12"/>
          <w:sz w:val="24"/>
        </w:rPr>
        <w:t>12h30</w:t>
      </w:r>
      <w:r>
        <w:rPr>
          <w:color w:val="EE2525"/>
          <w:spacing w:val="36"/>
          <w:sz w:val="24"/>
        </w:rPr>
        <w:t> </w:t>
      </w:r>
      <w:r>
        <w:rPr>
          <w:color w:val="EE2525"/>
          <w:sz w:val="24"/>
        </w:rPr>
        <w:t>:</w:t>
      </w:r>
      <w:r>
        <w:rPr>
          <w:color w:val="EE2525"/>
          <w:spacing w:val="37"/>
          <w:sz w:val="24"/>
        </w:rPr>
        <w:t> </w:t>
      </w:r>
      <w:r>
        <w:rPr>
          <w:spacing w:val="12"/>
          <w:sz w:val="24"/>
        </w:rPr>
        <w:t>Hervé</w:t>
      </w:r>
      <w:r>
        <w:rPr>
          <w:spacing w:val="37"/>
          <w:sz w:val="24"/>
        </w:rPr>
        <w:t> </w:t>
      </w:r>
      <w:r>
        <w:rPr>
          <w:spacing w:val="15"/>
          <w:sz w:val="24"/>
        </w:rPr>
        <w:t>OULC’HEN</w:t>
      </w:r>
      <w:r>
        <w:rPr>
          <w:spacing w:val="37"/>
          <w:sz w:val="24"/>
        </w:rPr>
        <w:t> </w:t>
      </w:r>
      <w:r>
        <w:rPr>
          <w:spacing w:val="10"/>
          <w:sz w:val="20"/>
        </w:rPr>
        <w:t>(CPGE</w:t>
      </w:r>
      <w:r>
        <w:rPr>
          <w:spacing w:val="30"/>
          <w:sz w:val="20"/>
        </w:rPr>
        <w:t> </w:t>
      </w:r>
      <w:r>
        <w:rPr>
          <w:spacing w:val="10"/>
          <w:sz w:val="20"/>
        </w:rPr>
        <w:t>Poitiers,</w:t>
      </w:r>
      <w:r>
        <w:rPr>
          <w:spacing w:val="29"/>
          <w:sz w:val="20"/>
        </w:rPr>
        <w:t> </w:t>
      </w:r>
      <w:r>
        <w:rPr>
          <w:sz w:val="20"/>
        </w:rPr>
        <w:t>Lycée</w:t>
      </w:r>
      <w:r>
        <w:rPr>
          <w:spacing w:val="30"/>
          <w:sz w:val="20"/>
        </w:rPr>
        <w:t> </w:t>
      </w:r>
      <w:r>
        <w:rPr>
          <w:spacing w:val="10"/>
          <w:sz w:val="20"/>
        </w:rPr>
        <w:t>Aliénor</w:t>
      </w:r>
      <w:r>
        <w:rPr>
          <w:spacing w:val="29"/>
          <w:sz w:val="20"/>
        </w:rPr>
        <w:t> </w:t>
      </w:r>
      <w:r>
        <w:rPr>
          <w:spacing w:val="-2"/>
          <w:sz w:val="20"/>
        </w:rPr>
        <w:t>d’Aquitaine)</w:t>
      </w:r>
      <w:r>
        <w:rPr>
          <w:spacing w:val="-2"/>
          <w:sz w:val="24"/>
        </w:rPr>
        <w:t>,</w:t>
      </w:r>
    </w:p>
    <w:p>
      <w:pPr>
        <w:spacing w:line="248" w:lineRule="exact" w:before="0"/>
        <w:ind w:left="77" w:right="0" w:firstLine="0"/>
        <w:jc w:val="left"/>
        <w:rPr>
          <w:i/>
          <w:sz w:val="24"/>
        </w:rPr>
      </w:pPr>
      <w:r>
        <w:rPr>
          <w:i/>
          <w:sz w:val="24"/>
        </w:rPr>
        <w:t>La</w:t>
      </w:r>
      <w:r>
        <w:rPr>
          <w:i/>
          <w:spacing w:val="14"/>
          <w:sz w:val="24"/>
        </w:rPr>
        <w:t> </w:t>
      </w:r>
      <w:r>
        <w:rPr>
          <w:i/>
          <w:spacing w:val="11"/>
          <w:sz w:val="24"/>
        </w:rPr>
        <w:t>prévalence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l’espace.</w:t>
      </w:r>
      <w:r>
        <w:rPr>
          <w:i/>
          <w:spacing w:val="14"/>
          <w:sz w:val="24"/>
        </w:rPr>
        <w:t> </w:t>
      </w:r>
      <w:r>
        <w:rPr>
          <w:i/>
          <w:spacing w:val="9"/>
          <w:sz w:val="24"/>
        </w:rPr>
        <w:t>Lire</w:t>
      </w:r>
      <w:r>
        <w:rPr>
          <w:i/>
          <w:spacing w:val="15"/>
          <w:sz w:val="24"/>
        </w:rPr>
        <w:t> </w:t>
      </w:r>
      <w:r>
        <w:rPr>
          <w:i/>
          <w:spacing w:val="9"/>
          <w:sz w:val="24"/>
        </w:rPr>
        <w:t>Jameson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au</w:t>
      </w:r>
      <w:r>
        <w:rPr>
          <w:i/>
          <w:spacing w:val="14"/>
          <w:sz w:val="24"/>
        </w:rPr>
        <w:t> </w:t>
      </w:r>
      <w:r>
        <w:rPr>
          <w:i/>
          <w:spacing w:val="10"/>
          <w:sz w:val="24"/>
        </w:rPr>
        <w:t>prisme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4"/>
          <w:sz w:val="24"/>
        </w:rPr>
        <w:t> </w:t>
      </w:r>
      <w:r>
        <w:rPr>
          <w:i/>
          <w:spacing w:val="10"/>
          <w:sz w:val="24"/>
        </w:rPr>
        <w:t>Sartre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4"/>
          <w:sz w:val="24"/>
        </w:rPr>
        <w:t> </w:t>
      </w:r>
      <w:r>
        <w:rPr>
          <w:i/>
          <w:spacing w:val="8"/>
          <w:sz w:val="24"/>
        </w:rPr>
        <w:t>Lefebvre.</w:t>
      </w:r>
    </w:p>
    <w:p>
      <w:pPr>
        <w:spacing w:line="381" w:lineRule="auto" w:before="164"/>
        <w:ind w:left="77" w:right="1357" w:firstLine="0"/>
        <w:jc w:val="left"/>
        <w:rPr>
          <w:sz w:val="24"/>
        </w:rPr>
      </w:pPr>
      <w:r>
        <w:rPr>
          <w:color w:val="EE2525"/>
          <w:spacing w:val="13"/>
          <w:sz w:val="24"/>
        </w:rPr>
        <w:t>12h30-</w:t>
      </w:r>
      <w:r>
        <w:rPr>
          <w:color w:val="EE2525"/>
          <w:sz w:val="24"/>
        </w:rPr>
        <w:t>13h : </w:t>
      </w:r>
      <w:r>
        <w:rPr>
          <w:spacing w:val="11"/>
          <w:sz w:val="24"/>
        </w:rPr>
        <w:t>discussion, </w:t>
      </w:r>
      <w:r>
        <w:rPr>
          <w:spacing w:val="10"/>
          <w:sz w:val="24"/>
        </w:rPr>
        <w:t>présidée </w:t>
      </w:r>
      <w:r>
        <w:rPr>
          <w:sz w:val="24"/>
        </w:rPr>
        <w:t>par </w:t>
      </w:r>
      <w:r>
        <w:rPr>
          <w:spacing w:val="9"/>
          <w:sz w:val="24"/>
        </w:rPr>
        <w:t>Edward </w:t>
      </w:r>
      <w:r>
        <w:rPr>
          <w:spacing w:val="16"/>
          <w:sz w:val="24"/>
        </w:rPr>
        <w:t>LEE-</w:t>
      </w:r>
      <w:r>
        <w:rPr>
          <w:spacing w:val="15"/>
          <w:sz w:val="24"/>
        </w:rPr>
        <w:t>SIX </w:t>
      </w:r>
      <w:r>
        <w:rPr>
          <w:spacing w:val="9"/>
          <w:sz w:val="24"/>
        </w:rPr>
        <w:t>[Pause </w:t>
      </w:r>
      <w:r>
        <w:rPr>
          <w:spacing w:val="13"/>
          <w:sz w:val="24"/>
        </w:rPr>
        <w:t>déjeuner]</w:t>
      </w:r>
    </w:p>
    <w:p>
      <w:pPr>
        <w:pStyle w:val="Heading1"/>
        <w:spacing w:line="286" w:lineRule="exact"/>
        <w:ind w:right="774"/>
      </w:pPr>
      <w:r>
        <w:rPr>
          <w:color w:val="EE2525"/>
          <w:spacing w:val="14"/>
          <w:w w:val="110"/>
        </w:rPr>
        <w:t>Session</w:t>
      </w:r>
      <w:r>
        <w:rPr>
          <w:color w:val="EE2525"/>
          <w:spacing w:val="21"/>
          <w:w w:val="110"/>
        </w:rPr>
        <w:t> </w:t>
      </w:r>
      <w:r>
        <w:rPr>
          <w:color w:val="EE2525"/>
          <w:w w:val="110"/>
        </w:rPr>
        <w:t>4</w:t>
      </w:r>
      <w:r>
        <w:rPr>
          <w:color w:val="EE2525"/>
          <w:spacing w:val="21"/>
          <w:w w:val="110"/>
        </w:rPr>
        <w:t> </w:t>
      </w:r>
      <w:r>
        <w:rPr>
          <w:color w:val="EE2525"/>
          <w:w w:val="110"/>
        </w:rPr>
        <w:t>:</w:t>
      </w:r>
      <w:r>
        <w:rPr>
          <w:color w:val="EE2525"/>
          <w:spacing w:val="21"/>
          <w:w w:val="110"/>
        </w:rPr>
        <w:t> </w:t>
      </w:r>
      <w:r>
        <w:rPr>
          <w:color w:val="EE2525"/>
          <w:spacing w:val="14"/>
          <w:w w:val="110"/>
        </w:rPr>
        <w:t>Jameson</w:t>
      </w:r>
      <w:r>
        <w:rPr>
          <w:color w:val="EE2525"/>
          <w:spacing w:val="22"/>
          <w:w w:val="110"/>
        </w:rPr>
        <w:t> </w:t>
      </w:r>
      <w:r>
        <w:rPr>
          <w:color w:val="EE2525"/>
          <w:w w:val="110"/>
        </w:rPr>
        <w:t>et</w:t>
      </w:r>
      <w:r>
        <w:rPr>
          <w:color w:val="EE2525"/>
          <w:spacing w:val="21"/>
          <w:w w:val="110"/>
        </w:rPr>
        <w:t> </w:t>
      </w:r>
      <w:r>
        <w:rPr>
          <w:color w:val="EE2525"/>
          <w:w w:val="110"/>
        </w:rPr>
        <w:t>la</w:t>
      </w:r>
      <w:r>
        <w:rPr>
          <w:color w:val="EE2525"/>
          <w:spacing w:val="21"/>
          <w:w w:val="110"/>
        </w:rPr>
        <w:t> </w:t>
      </w:r>
      <w:r>
        <w:rPr>
          <w:color w:val="EE2525"/>
          <w:spacing w:val="14"/>
          <w:w w:val="110"/>
        </w:rPr>
        <w:t>théorie</w:t>
      </w:r>
      <w:r>
        <w:rPr>
          <w:color w:val="EE2525"/>
          <w:spacing w:val="22"/>
          <w:w w:val="110"/>
        </w:rPr>
        <w:t> </w:t>
      </w:r>
      <w:r>
        <w:rPr>
          <w:color w:val="EE2525"/>
          <w:spacing w:val="-5"/>
          <w:w w:val="110"/>
        </w:rPr>
        <w:t>II</w:t>
      </w:r>
    </w:p>
    <w:p>
      <w:pPr>
        <w:spacing w:line="192" w:lineRule="auto" w:before="202"/>
        <w:ind w:left="77" w:right="72" w:firstLine="0"/>
        <w:jc w:val="both"/>
        <w:rPr>
          <w:sz w:val="24"/>
        </w:rPr>
      </w:pPr>
      <w:r>
        <w:rPr>
          <w:color w:val="EE2525"/>
          <w:sz w:val="24"/>
        </w:rPr>
        <w:t>14h00-14h30 : </w:t>
      </w:r>
      <w:r>
        <w:rPr>
          <w:sz w:val="24"/>
        </w:rPr>
        <w:t>Elsa PAPAGEORGIOU </w:t>
      </w:r>
      <w:r>
        <w:rPr>
          <w:sz w:val="20"/>
        </w:rPr>
        <w:t>(Université Paris 8 Saint-Denis)</w:t>
      </w:r>
      <w:r>
        <w:rPr>
          <w:sz w:val="24"/>
        </w:rPr>
        <w:t>, </w:t>
      </w:r>
      <w:r>
        <w:rPr>
          <w:i/>
          <w:sz w:val="24"/>
        </w:rPr>
        <w:t>Jameson </w:t>
      </w:r>
      <w:r>
        <w:rPr>
          <w:i/>
          <w:spacing w:val="11"/>
          <w:sz w:val="24"/>
        </w:rPr>
        <w:t>lecteur </w:t>
      </w:r>
      <w:r>
        <w:rPr>
          <w:i/>
          <w:sz w:val="24"/>
        </w:rPr>
        <w:t>de </w:t>
      </w:r>
      <w:r>
        <w:rPr>
          <w:i/>
          <w:spacing w:val="11"/>
          <w:sz w:val="24"/>
        </w:rPr>
        <w:t>Lacan </w:t>
      </w:r>
      <w:r>
        <w:rPr>
          <w:i/>
          <w:sz w:val="24"/>
        </w:rPr>
        <w:t>; </w:t>
      </w:r>
      <w:r>
        <w:rPr>
          <w:i/>
          <w:spacing w:val="10"/>
          <w:sz w:val="24"/>
        </w:rPr>
        <w:t>appropriations </w:t>
      </w:r>
      <w:r>
        <w:rPr>
          <w:i/>
          <w:spacing w:val="11"/>
          <w:sz w:val="24"/>
        </w:rPr>
        <w:t>stratégiques </w:t>
      </w:r>
      <w:r>
        <w:rPr>
          <w:i/>
          <w:sz w:val="24"/>
        </w:rPr>
        <w:t>et </w:t>
      </w:r>
      <w:r>
        <w:rPr>
          <w:i/>
          <w:spacing w:val="11"/>
          <w:sz w:val="24"/>
        </w:rPr>
        <w:t>reconfigurations </w:t>
      </w:r>
      <w:r>
        <w:rPr>
          <w:i/>
          <w:sz w:val="24"/>
        </w:rPr>
        <w:t>de la </w:t>
      </w:r>
      <w:r>
        <w:rPr>
          <w:i/>
          <w:spacing w:val="11"/>
          <w:sz w:val="24"/>
        </w:rPr>
        <w:t>théorie marxiste</w:t>
      </w:r>
      <w:r>
        <w:rPr>
          <w:spacing w:val="11"/>
          <w:sz w:val="24"/>
        </w:rPr>
        <w:t>.</w:t>
      </w:r>
    </w:p>
    <w:p>
      <w:pPr>
        <w:spacing w:line="192" w:lineRule="auto" w:before="217"/>
        <w:ind w:left="77" w:right="54" w:firstLine="0"/>
        <w:jc w:val="both"/>
        <w:rPr>
          <w:i/>
          <w:sz w:val="24"/>
        </w:rPr>
      </w:pPr>
      <w:r>
        <w:rPr>
          <w:color w:val="EE2525"/>
          <w:spacing w:val="20"/>
          <w:sz w:val="24"/>
        </w:rPr>
        <w:t>14h30-</w:t>
      </w:r>
      <w:r>
        <w:rPr>
          <w:color w:val="EE2525"/>
          <w:spacing w:val="16"/>
          <w:sz w:val="24"/>
        </w:rPr>
        <w:t>15h00</w:t>
      </w:r>
      <w:r>
        <w:rPr>
          <w:color w:val="EE2525"/>
          <w:spacing w:val="16"/>
          <w:sz w:val="24"/>
        </w:rPr>
        <w:t> </w:t>
      </w:r>
      <w:r>
        <w:rPr>
          <w:color w:val="EE2525"/>
          <w:sz w:val="24"/>
        </w:rPr>
        <w:t>: </w:t>
      </w:r>
      <w:r>
        <w:rPr>
          <w:spacing w:val="15"/>
          <w:sz w:val="24"/>
        </w:rPr>
        <w:t>Simon</w:t>
      </w:r>
      <w:r>
        <w:rPr>
          <w:spacing w:val="15"/>
          <w:sz w:val="24"/>
        </w:rPr>
        <w:t> </w:t>
      </w:r>
      <w:r>
        <w:rPr>
          <w:spacing w:val="14"/>
          <w:sz w:val="24"/>
        </w:rPr>
        <w:t>TABET</w:t>
      </w:r>
      <w:r>
        <w:rPr>
          <w:spacing w:val="14"/>
          <w:sz w:val="24"/>
        </w:rPr>
        <w:t> </w:t>
      </w:r>
      <w:r>
        <w:rPr>
          <w:spacing w:val="13"/>
          <w:sz w:val="20"/>
        </w:rPr>
        <w:t>(Université</w:t>
      </w:r>
      <w:r>
        <w:rPr>
          <w:spacing w:val="13"/>
          <w:sz w:val="20"/>
        </w:rPr>
        <w:t> </w:t>
      </w:r>
      <w:r>
        <w:rPr>
          <w:spacing w:val="15"/>
          <w:sz w:val="20"/>
        </w:rPr>
        <w:t>Paris-</w:t>
      </w:r>
      <w:r>
        <w:rPr>
          <w:spacing w:val="13"/>
          <w:sz w:val="20"/>
        </w:rPr>
        <w:t>Ouest</w:t>
      </w:r>
      <w:r>
        <w:rPr>
          <w:spacing w:val="13"/>
          <w:sz w:val="20"/>
        </w:rPr>
        <w:t> Nanterre)</w:t>
      </w:r>
      <w:r>
        <w:rPr>
          <w:spacing w:val="13"/>
          <w:sz w:val="24"/>
        </w:rPr>
        <w:t>,</w:t>
      </w:r>
      <w:r>
        <w:rPr>
          <w:spacing w:val="13"/>
          <w:sz w:val="24"/>
        </w:rPr>
        <w:t> </w:t>
      </w:r>
      <w:r>
        <w:rPr>
          <w:i/>
          <w:spacing w:val="18"/>
          <w:sz w:val="24"/>
        </w:rPr>
        <w:t>Penser </w:t>
      </w:r>
      <w:r>
        <w:rPr>
          <w:i/>
          <w:spacing w:val="15"/>
          <w:sz w:val="24"/>
        </w:rPr>
        <w:t>hors</w:t>
      </w:r>
      <w:r>
        <w:rPr>
          <w:i/>
          <w:spacing w:val="15"/>
          <w:sz w:val="24"/>
        </w:rPr>
        <w:t> </w:t>
      </w:r>
      <w:r>
        <w:rPr>
          <w:i/>
          <w:spacing w:val="18"/>
          <w:sz w:val="24"/>
        </w:rPr>
        <w:t>c(h)amps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: </w:t>
      </w:r>
      <w:r>
        <w:rPr>
          <w:i/>
          <w:spacing w:val="20"/>
          <w:sz w:val="24"/>
        </w:rPr>
        <w:t>dialectique</w:t>
      </w:r>
      <w:r>
        <w:rPr>
          <w:i/>
          <w:spacing w:val="20"/>
          <w:sz w:val="24"/>
        </w:rPr>
        <w:t> </w:t>
      </w:r>
      <w:r>
        <w:rPr>
          <w:i/>
          <w:spacing w:val="11"/>
          <w:sz w:val="24"/>
        </w:rPr>
        <w:t>de</w:t>
      </w:r>
      <w:r>
        <w:rPr>
          <w:i/>
          <w:spacing w:val="11"/>
          <w:sz w:val="24"/>
        </w:rPr>
        <w:t> la</w:t>
      </w:r>
      <w:r>
        <w:rPr>
          <w:i/>
          <w:spacing w:val="11"/>
          <w:sz w:val="24"/>
        </w:rPr>
        <w:t> </w:t>
      </w:r>
      <w:r>
        <w:rPr>
          <w:i/>
          <w:spacing w:val="19"/>
          <w:sz w:val="24"/>
        </w:rPr>
        <w:t>différence</w:t>
      </w:r>
      <w:r>
        <w:rPr>
          <w:i/>
          <w:spacing w:val="19"/>
          <w:sz w:val="24"/>
        </w:rPr>
        <w:t> </w:t>
      </w:r>
      <w:r>
        <w:rPr>
          <w:i/>
          <w:spacing w:val="11"/>
          <w:sz w:val="24"/>
        </w:rPr>
        <w:t>et</w:t>
      </w:r>
      <w:r>
        <w:rPr>
          <w:i/>
          <w:spacing w:val="11"/>
          <w:sz w:val="24"/>
        </w:rPr>
        <w:t> de</w:t>
      </w:r>
      <w:r>
        <w:rPr>
          <w:i/>
          <w:spacing w:val="11"/>
          <w:sz w:val="24"/>
        </w:rPr>
        <w:t> la</w:t>
      </w:r>
      <w:r>
        <w:rPr>
          <w:i/>
          <w:spacing w:val="11"/>
          <w:sz w:val="24"/>
        </w:rPr>
        <w:t> </w:t>
      </w:r>
      <w:r>
        <w:rPr>
          <w:i/>
          <w:spacing w:val="18"/>
          <w:sz w:val="24"/>
        </w:rPr>
        <w:t>totalité</w:t>
      </w:r>
      <w:r>
        <w:rPr>
          <w:i/>
          <w:spacing w:val="18"/>
          <w:sz w:val="24"/>
        </w:rPr>
        <w:t> </w:t>
      </w:r>
      <w:r>
        <w:rPr>
          <w:i/>
          <w:spacing w:val="16"/>
          <w:sz w:val="24"/>
        </w:rPr>
        <w:t>chez </w:t>
      </w:r>
      <w:r>
        <w:rPr>
          <w:i/>
          <w:spacing w:val="10"/>
          <w:sz w:val="24"/>
        </w:rPr>
        <w:t>Fredric </w:t>
      </w:r>
      <w:r>
        <w:rPr>
          <w:i/>
          <w:spacing w:val="9"/>
          <w:sz w:val="24"/>
        </w:rPr>
        <w:t>Jameson </w:t>
      </w:r>
      <w:r>
        <w:rPr>
          <w:i/>
          <w:spacing w:val="10"/>
          <w:sz w:val="24"/>
        </w:rPr>
        <w:t>(1983 </w:t>
      </w:r>
      <w:r>
        <w:rPr>
          <w:i/>
          <w:sz w:val="24"/>
        </w:rPr>
        <w:t>– </w:t>
      </w:r>
      <w:r>
        <w:rPr>
          <w:i/>
          <w:spacing w:val="13"/>
          <w:sz w:val="24"/>
        </w:rPr>
        <w:t>1993).</w:t>
      </w:r>
    </w:p>
    <w:p>
      <w:pPr>
        <w:spacing w:line="220" w:lineRule="auto" w:before="191"/>
        <w:ind w:left="77" w:right="63" w:firstLine="0"/>
        <w:jc w:val="both"/>
        <w:rPr>
          <w:sz w:val="20"/>
        </w:rPr>
      </w:pPr>
      <w:r>
        <w:rPr>
          <w:color w:val="EE2525"/>
          <w:spacing w:val="13"/>
          <w:sz w:val="24"/>
        </w:rPr>
        <w:t>15h-</w:t>
      </w:r>
      <w:r>
        <w:rPr>
          <w:color w:val="EE2525"/>
          <w:spacing w:val="10"/>
          <w:sz w:val="24"/>
        </w:rPr>
        <w:t>15h30</w:t>
      </w:r>
      <w:r>
        <w:rPr>
          <w:color w:val="EE2525"/>
          <w:spacing w:val="10"/>
          <w:sz w:val="24"/>
        </w:rPr>
        <w:t> </w:t>
      </w:r>
      <w:r>
        <w:rPr>
          <w:color w:val="EE2525"/>
          <w:sz w:val="24"/>
        </w:rPr>
        <w:t>: </w:t>
      </w:r>
      <w:r>
        <w:rPr>
          <w:spacing w:val="11"/>
          <w:sz w:val="24"/>
        </w:rPr>
        <w:t>discussion</w:t>
      </w:r>
      <w:r>
        <w:rPr>
          <w:spacing w:val="11"/>
          <w:sz w:val="24"/>
        </w:rPr>
        <w:t> </w:t>
      </w:r>
      <w:r>
        <w:rPr>
          <w:spacing w:val="10"/>
          <w:sz w:val="24"/>
        </w:rPr>
        <w:t>présidée</w:t>
      </w:r>
      <w:r>
        <w:rPr>
          <w:spacing w:val="10"/>
          <w:sz w:val="24"/>
        </w:rPr>
        <w:t> </w:t>
      </w:r>
      <w:r>
        <w:rPr>
          <w:sz w:val="24"/>
        </w:rPr>
        <w:t>par </w:t>
      </w:r>
      <w:r>
        <w:rPr>
          <w:spacing w:val="10"/>
          <w:sz w:val="24"/>
        </w:rPr>
        <w:t>François</w:t>
      </w:r>
      <w:r>
        <w:rPr>
          <w:spacing w:val="10"/>
          <w:sz w:val="24"/>
        </w:rPr>
        <w:t> </w:t>
      </w:r>
      <w:r>
        <w:rPr>
          <w:spacing w:val="12"/>
          <w:sz w:val="24"/>
        </w:rPr>
        <w:t>CUSSET</w:t>
      </w:r>
      <w:r>
        <w:rPr>
          <w:spacing w:val="12"/>
          <w:sz w:val="24"/>
        </w:rPr>
        <w:t> </w:t>
      </w:r>
      <w:r>
        <w:rPr>
          <w:sz w:val="20"/>
        </w:rPr>
        <w:t>(Université </w:t>
      </w:r>
      <w:r>
        <w:rPr>
          <w:spacing w:val="10"/>
          <w:sz w:val="20"/>
        </w:rPr>
        <w:t>Paris- </w:t>
      </w:r>
      <w:r>
        <w:rPr>
          <w:sz w:val="20"/>
        </w:rPr>
        <w:t>Ouest </w:t>
      </w:r>
      <w:r>
        <w:rPr>
          <w:spacing w:val="9"/>
          <w:sz w:val="20"/>
        </w:rPr>
        <w:t>Nanterre)</w:t>
      </w:r>
    </w:p>
    <w:p>
      <w:pPr>
        <w:spacing w:before="177"/>
        <w:ind w:left="77" w:right="0" w:firstLine="0"/>
        <w:jc w:val="left"/>
        <w:rPr>
          <w:sz w:val="24"/>
        </w:rPr>
      </w:pPr>
      <w:r>
        <w:rPr>
          <w:color w:val="EE2525"/>
          <w:spacing w:val="13"/>
          <w:sz w:val="24"/>
        </w:rPr>
        <w:t>15h30-</w:t>
      </w:r>
      <w:r>
        <w:rPr>
          <w:color w:val="EE2525"/>
          <w:spacing w:val="10"/>
          <w:sz w:val="24"/>
        </w:rPr>
        <w:t>16h00</w:t>
      </w:r>
      <w:r>
        <w:rPr>
          <w:color w:val="EE2525"/>
          <w:spacing w:val="8"/>
          <w:sz w:val="24"/>
        </w:rPr>
        <w:t> </w:t>
      </w:r>
      <w:r>
        <w:rPr>
          <w:color w:val="EE2525"/>
          <w:sz w:val="24"/>
        </w:rPr>
        <w:t>:</w:t>
      </w:r>
      <w:r>
        <w:rPr>
          <w:color w:val="EE2525"/>
          <w:spacing w:val="8"/>
          <w:sz w:val="24"/>
        </w:rPr>
        <w:t> </w:t>
      </w:r>
      <w:r>
        <w:rPr>
          <w:spacing w:val="10"/>
          <w:sz w:val="24"/>
        </w:rPr>
        <w:t>pause</w:t>
      </w:r>
      <w:r>
        <w:rPr>
          <w:spacing w:val="9"/>
          <w:sz w:val="24"/>
        </w:rPr>
        <w:t> </w:t>
      </w:r>
      <w:r>
        <w:rPr>
          <w:spacing w:val="7"/>
          <w:sz w:val="24"/>
        </w:rPr>
        <w:t>café</w:t>
      </w:r>
    </w:p>
    <w:p>
      <w:pPr>
        <w:pStyle w:val="Heading1"/>
        <w:spacing w:line="163" w:lineRule="auto" w:before="209"/>
        <w:ind w:right="773"/>
      </w:pPr>
      <w:r>
        <w:rPr>
          <w:color w:val="EE2525"/>
          <w:spacing w:val="14"/>
          <w:w w:val="110"/>
        </w:rPr>
        <w:t>Session </w:t>
      </w:r>
      <w:r>
        <w:rPr>
          <w:color w:val="EE2525"/>
          <w:w w:val="110"/>
        </w:rPr>
        <w:t>5 : Vers la </w:t>
      </w:r>
      <w:r>
        <w:rPr>
          <w:color w:val="EE2525"/>
          <w:spacing w:val="15"/>
          <w:w w:val="110"/>
        </w:rPr>
        <w:t>postmodernité </w:t>
      </w:r>
      <w:r>
        <w:rPr>
          <w:color w:val="EE2525"/>
          <w:w w:val="110"/>
        </w:rPr>
        <w:t>: </w:t>
      </w:r>
      <w:r>
        <w:rPr>
          <w:color w:val="EE2525"/>
          <w:spacing w:val="14"/>
          <w:w w:val="110"/>
        </w:rPr>
        <w:t>tensions </w:t>
      </w:r>
      <w:r>
        <w:rPr>
          <w:color w:val="EE2525"/>
          <w:spacing w:val="17"/>
          <w:w w:val="110"/>
        </w:rPr>
        <w:t>historiologiques</w:t>
      </w:r>
    </w:p>
    <w:p>
      <w:pPr>
        <w:spacing w:line="192" w:lineRule="auto" w:before="222"/>
        <w:ind w:left="77" w:right="74" w:firstLine="0"/>
        <w:jc w:val="both"/>
        <w:rPr>
          <w:i/>
          <w:sz w:val="24"/>
        </w:rPr>
      </w:pPr>
      <w:r>
        <w:rPr>
          <w:color w:val="EE2525"/>
          <w:spacing w:val="13"/>
          <w:sz w:val="24"/>
        </w:rPr>
        <w:t>16h-</w:t>
      </w:r>
      <w:r>
        <w:rPr>
          <w:color w:val="EE2525"/>
          <w:spacing w:val="10"/>
          <w:sz w:val="24"/>
        </w:rPr>
        <w:t>16h30 </w:t>
      </w:r>
      <w:r>
        <w:rPr>
          <w:color w:val="EE2525"/>
          <w:sz w:val="24"/>
        </w:rPr>
        <w:t>: </w:t>
      </w:r>
      <w:r>
        <w:rPr>
          <w:sz w:val="24"/>
        </w:rPr>
        <w:t>Anton </w:t>
      </w:r>
      <w:r>
        <w:rPr>
          <w:spacing w:val="9"/>
          <w:sz w:val="24"/>
        </w:rPr>
        <w:t>JÄGER </w:t>
      </w:r>
      <w:r>
        <w:rPr>
          <w:sz w:val="20"/>
        </w:rPr>
        <w:t>(Université d’Oxford)</w:t>
      </w:r>
      <w:r>
        <w:rPr>
          <w:sz w:val="24"/>
        </w:rPr>
        <w:t>, </w:t>
      </w:r>
      <w:r>
        <w:rPr>
          <w:i/>
          <w:spacing w:val="9"/>
          <w:sz w:val="24"/>
        </w:rPr>
        <w:t>Jameson </w:t>
      </w:r>
      <w:r>
        <w:rPr>
          <w:i/>
          <w:spacing w:val="10"/>
          <w:sz w:val="24"/>
        </w:rPr>
        <w:t>versus </w:t>
      </w:r>
      <w:r>
        <w:rPr>
          <w:i/>
          <w:sz w:val="24"/>
        </w:rPr>
        <w:t>Veyne, or Two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Varieties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0"/>
          <w:sz w:val="24"/>
        </w:rPr>
        <w:t> </w:t>
      </w:r>
      <w:r>
        <w:rPr>
          <w:i/>
          <w:spacing w:val="10"/>
          <w:sz w:val="24"/>
        </w:rPr>
        <w:t>Unconscious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History.</w:t>
      </w:r>
    </w:p>
    <w:p>
      <w:pPr>
        <w:spacing w:line="192" w:lineRule="auto" w:before="218"/>
        <w:ind w:left="77" w:right="75" w:firstLine="0"/>
        <w:jc w:val="both"/>
        <w:rPr>
          <w:i/>
          <w:sz w:val="24"/>
        </w:rPr>
      </w:pPr>
      <w:r>
        <w:rPr>
          <w:color w:val="EE2525"/>
          <w:sz w:val="24"/>
        </w:rPr>
        <w:t>16h30-17h00 : </w:t>
      </w:r>
      <w:r>
        <w:rPr>
          <w:sz w:val="24"/>
        </w:rPr>
        <w:t>Brittany MURRAY </w:t>
      </w:r>
      <w:r>
        <w:rPr>
          <w:sz w:val="20"/>
        </w:rPr>
        <w:t>(University of Tennessee Knoxville)</w:t>
      </w:r>
      <w:r>
        <w:rPr>
          <w:sz w:val="24"/>
        </w:rPr>
        <w:t>, </w:t>
      </w:r>
      <w:r>
        <w:rPr>
          <w:i/>
          <w:sz w:val="24"/>
        </w:rPr>
        <w:t>Untimely </w:t>
      </w:r>
      <w:r>
        <w:rPr>
          <w:i/>
          <w:spacing w:val="11"/>
          <w:sz w:val="24"/>
        </w:rPr>
        <w:t>Seventies, </w:t>
      </w:r>
      <w:r>
        <w:rPr>
          <w:i/>
          <w:sz w:val="24"/>
        </w:rPr>
        <w:t>or, </w:t>
      </w:r>
      <w:r>
        <w:rPr>
          <w:i/>
          <w:spacing w:val="9"/>
          <w:sz w:val="24"/>
        </w:rPr>
        <w:t>Jameson with </w:t>
      </w:r>
      <w:r>
        <w:rPr>
          <w:i/>
          <w:spacing w:val="10"/>
          <w:sz w:val="24"/>
        </w:rPr>
        <w:t>Badiou.</w:t>
      </w:r>
    </w:p>
    <w:p>
      <w:pPr>
        <w:spacing w:line="220" w:lineRule="auto" w:before="192"/>
        <w:ind w:left="77" w:right="63" w:firstLine="0"/>
        <w:jc w:val="both"/>
        <w:rPr>
          <w:sz w:val="20"/>
        </w:rPr>
      </w:pPr>
      <w:r>
        <w:rPr>
          <w:color w:val="EE2525"/>
          <w:spacing w:val="13"/>
          <w:sz w:val="24"/>
        </w:rPr>
        <w:t>17h00-</w:t>
      </w:r>
      <w:r>
        <w:rPr>
          <w:color w:val="EE2525"/>
          <w:spacing w:val="10"/>
          <w:sz w:val="24"/>
        </w:rPr>
        <w:t>17h30 </w:t>
      </w:r>
      <w:r>
        <w:rPr>
          <w:color w:val="EE2525"/>
          <w:sz w:val="24"/>
        </w:rPr>
        <w:t>: </w:t>
      </w:r>
      <w:r>
        <w:rPr>
          <w:spacing w:val="11"/>
          <w:sz w:val="24"/>
        </w:rPr>
        <w:t>discussion </w:t>
      </w:r>
      <w:r>
        <w:rPr>
          <w:spacing w:val="10"/>
          <w:sz w:val="24"/>
        </w:rPr>
        <w:t>présidée </w:t>
      </w:r>
      <w:r>
        <w:rPr>
          <w:sz w:val="24"/>
        </w:rPr>
        <w:t>par </w:t>
      </w:r>
      <w:r>
        <w:rPr>
          <w:spacing w:val="12"/>
          <w:sz w:val="24"/>
        </w:rPr>
        <w:t>Thierry </w:t>
      </w:r>
      <w:r>
        <w:rPr>
          <w:spacing w:val="13"/>
          <w:sz w:val="24"/>
        </w:rPr>
        <w:t>LABICA </w:t>
      </w:r>
      <w:r>
        <w:rPr>
          <w:sz w:val="20"/>
        </w:rPr>
        <w:t>(Université </w:t>
      </w:r>
      <w:r>
        <w:rPr>
          <w:spacing w:val="9"/>
          <w:sz w:val="20"/>
        </w:rPr>
        <w:t>Paris- </w:t>
      </w:r>
      <w:r>
        <w:rPr>
          <w:sz w:val="20"/>
        </w:rPr>
        <w:t>Ouest </w:t>
      </w:r>
      <w:r>
        <w:rPr>
          <w:spacing w:val="9"/>
          <w:sz w:val="20"/>
        </w:rPr>
        <w:t>Nanterre)</w:t>
      </w:r>
    </w:p>
    <w:p>
      <w:pPr>
        <w:spacing w:before="176"/>
        <w:ind w:left="77" w:right="0" w:firstLine="0"/>
        <w:jc w:val="left"/>
        <w:rPr>
          <w:sz w:val="24"/>
        </w:rPr>
      </w:pPr>
      <w:r>
        <w:rPr>
          <w:color w:val="EE2525"/>
          <w:spacing w:val="10"/>
          <w:sz w:val="24"/>
        </w:rPr>
        <w:t>17h30</w:t>
      </w:r>
      <w:r>
        <w:rPr>
          <w:color w:val="EE2525"/>
          <w:spacing w:val="24"/>
          <w:sz w:val="24"/>
        </w:rPr>
        <w:t> </w:t>
      </w:r>
      <w:r>
        <w:rPr>
          <w:color w:val="EE2525"/>
          <w:sz w:val="24"/>
        </w:rPr>
        <w:t>:</w:t>
      </w:r>
      <w:r>
        <w:rPr>
          <w:color w:val="EE2525"/>
          <w:spacing w:val="24"/>
          <w:sz w:val="24"/>
        </w:rPr>
        <w:t> </w:t>
      </w:r>
      <w:r>
        <w:rPr>
          <w:spacing w:val="10"/>
          <w:sz w:val="24"/>
        </w:rPr>
        <w:t>Clôture</w:t>
      </w:r>
      <w:r>
        <w:rPr>
          <w:spacing w:val="25"/>
          <w:sz w:val="24"/>
        </w:rPr>
        <w:t> </w:t>
      </w:r>
      <w:r>
        <w:rPr>
          <w:sz w:val="24"/>
        </w:rPr>
        <w:t>du</w:t>
      </w:r>
      <w:r>
        <w:rPr>
          <w:spacing w:val="24"/>
          <w:sz w:val="24"/>
        </w:rPr>
        <w:t> </w:t>
      </w:r>
      <w:r>
        <w:rPr>
          <w:spacing w:val="10"/>
          <w:sz w:val="24"/>
        </w:rPr>
        <w:t>colloque</w:t>
      </w:r>
    </w:p>
    <w:sectPr>
      <w:type w:val="continuous"/>
      <w:pgSz w:w="16840" w:h="11910" w:orient="landscape"/>
      <w:pgMar w:top="360" w:bottom="0" w:left="283" w:right="283"/>
      <w:cols w:num="2" w:equalWidth="0">
        <w:col w:w="8020" w:space="388"/>
        <w:col w:w="786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6"/>
      <w:szCs w:val="16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775"/>
      <w:jc w:val="center"/>
      <w:outlineLvl w:val="1"/>
    </w:pPr>
    <w:rPr>
      <w:rFonts w:ascii="Arial MT" w:hAnsi="Arial MT" w:eastAsia="Arial MT" w:cs="Arial MT"/>
      <w:sz w:val="28"/>
      <w:szCs w:val="28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Encart 2</dc:subject>
  <dc:title>Encart 2</dc:title>
  <dcterms:created xsi:type="dcterms:W3CDTF">2025-09-12T09:02:20Z</dcterms:created>
  <dcterms:modified xsi:type="dcterms:W3CDTF">2025-09-12T09:02:20Z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2025-09-12T00:00:00Z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2025-09-12T00:00:00Z</vt:filetime>
  </property>
  <property fmtid="{D5CDD505-2E9C-101B-9397-08002B2CF9AE}" pid="5" name="Producer">
    <vt:lpwstr>Adobe PDF Library 17.0</vt:lpwstr>
  </property>
</Properties>
</file>