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343"/>
        <w:gridCol w:w="343"/>
        <w:gridCol w:w="337"/>
      </w:tblGrid>
      <w:tr>
        <w:trPr>
          <w:trHeight w:val="471" w:hRule="atLeast"/>
        </w:trPr>
        <w:tc>
          <w:tcPr>
            <w:tcW w:w="680" w:type="dxa"/>
            <w:shd w:val="clear" w:color="auto" w:fill="FFFFFF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297" cy="152400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20"/>
                <w:sz w:val="20"/>
              </w:rPr>
              <w:t> </w:t>
            </w:r>
            <w:r>
              <w:rPr>
                <w:spacing w:val="120"/>
                <w:sz w:val="20"/>
              </w:rPr>
              <w:drawing>
                <wp:inline distT="0" distB="0" distL="0" distR="0">
                  <wp:extent cx="109910" cy="155448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0"/>
                <w:sz w:val="20"/>
              </w:rPr>
            </w:r>
          </w:p>
        </w:tc>
        <w:tc>
          <w:tcPr>
            <w:tcW w:w="343" w:type="dxa"/>
            <w:tcBorders>
              <w:top w:val="single" w:sz="48" w:space="0" w:color="FFFFFF"/>
              <w:right w:val="single" w:sz="6" w:space="0" w:color="DCDDDE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293" cy="152400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  <w:tcBorders>
              <w:top w:val="single" w:sz="48" w:space="0" w:color="FFFFFF"/>
              <w:left w:val="single" w:sz="6" w:space="0" w:color="DCDDDE"/>
              <w:right w:val="single" w:sz="6" w:space="0" w:color="DCDDDE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624" cy="152400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7" w:type="dxa"/>
            <w:tcBorders>
              <w:top w:val="single" w:sz="48" w:space="0" w:color="FFFFFF"/>
              <w:left w:val="single" w:sz="6" w:space="0" w:color="DCDDDE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758" cy="186690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8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  <w:r>
        <w:rPr/>
        <w:pict>
          <v:group style="position:absolute;margin-left:0.0pt;margin-top:17.139002pt;width:401.25pt;height:578.15pt;mso-position-horizontal-relative:page;mso-position-vertical-relative:page;z-index:-15853056" coordorigin="0,343" coordsize="8025,11563">
            <v:shape style="position:absolute;left:342;top:342;width:7682;height:10290" type="#_x0000_t75" stroked="false">
              <v:imagedata r:id="rId10" o:title=""/>
            </v:shape>
            <v:shape style="position:absolute;left:0;top:2808;width:8025;height:9097" type="#_x0000_t75" stroked="false">
              <v:imagedata r:id="rId11" o:title=""/>
            </v:shape>
            <v:shape style="position:absolute;left:718;top:1315;width:1684;height:91" coordorigin="718,1316" coordsize="1684,91" path="m2361,1332l2347,1332,2347,1405,2361,1405,2361,1358,2376,1358,2361,1332xm2376,1358l2361,1358,2388,1405,2402,1405,2402,1379,2388,1379,2376,1358xm2402,1332l2388,1332,2388,1379,2402,1379,2402,1332xm2312,1331l2303,1331,2299,1331,2293,1334,2290,1336,2285,1341,2283,1343,2281,1350,2280,1354,2280,1383,2281,1387,2283,1394,2285,1396,2290,1401,2293,1403,2299,1406,2303,1406,2312,1406,2316,1406,2323,1403,2326,1401,2330,1396,2332,1394,2333,1392,2304,1392,2301,1391,2295,1387,2294,1383,2294,1354,2295,1350,2298,1348,2301,1346,2304,1345,2333,1345,2332,1343,2330,1341,2326,1336,2323,1334,2316,1331,2312,1331xm2333,1345l2312,1345,2315,1346,2320,1350,2321,1354,2321,1383,2320,1387,2315,1391,2312,1392,2333,1392,2335,1387,2335,1383,2335,1354,2335,1350,2333,1345xm2269,1332l2255,1332,2255,1405,2269,1405,2269,1332xm2171,1332l2158,1332,2132,1405,2147,1405,2152,1390,2192,1390,2188,1377,2157,1377,2165,1353,2179,1353,2171,1332xm2192,1390l2178,1390,2183,1405,2198,1405,2192,1390xm2228,1346l2213,1346,2213,1405,2228,1405,2228,1346xm2179,1353l2165,1353,2173,1377,2188,1377,2179,1353xm2248,1332l2193,1332,2193,1346,2248,1346,2248,1332xm2105,1331l2097,1331,2093,1331,2086,1334,2083,1336,2078,1341,2077,1343,2074,1350,2074,1353,2074,1383,2074,1387,2077,1394,2078,1396,2083,1401,2086,1403,2093,1406,2097,1406,2105,1406,2109,1406,2116,1403,2119,1401,2124,1397,2125,1394,2126,1392,2097,1392,2094,1391,2089,1387,2088,1383,2088,1354,2089,1350,2094,1346,2097,1345,2126,1345,2125,1343,2124,1340,2119,1336,2116,1334,2109,1331,2105,1331xm2129,1381l2115,1381,2115,1383,2114,1385,2113,1387,2110,1389,2108,1391,2105,1392,2126,1392,2128,1388,2129,1385,2129,1381xm2126,1345l2105,1345,2108,1346,2113,1350,2114,1353,2115,1354,2115,1356,2129,1356,2129,1353,2128,1349,2126,1345xm2022,1332l2008,1332,2008,1383,2008,1387,2011,1394,2013,1396,2017,1401,2020,1403,2027,1406,2031,1406,2040,1406,2044,1406,2051,1403,2054,1401,2056,1399,2058,1396,2060,1394,2061,1392,2032,1392,2028,1391,2023,1387,2022,1383,2022,1332xm2063,1332l2049,1332,2049,1383,2048,1387,2043,1391,2039,1392,2061,1392,2063,1387,2063,1383,2063,1332xm1974,1332l1942,1332,1942,1405,1974,1405,1978,1405,1985,1402,1988,1400,1993,1395,1994,1393,1995,1391,1956,1391,1956,1346,1995,1346,1994,1345,1993,1342,1988,1337,1985,1335,1978,1333,1974,1332xm1995,1346l1974,1346,1977,1347,1982,1351,1983,1355,1983,1382,1982,1386,1977,1390,1974,1391,1995,1391,1997,1386,1997,1382,1997,1355,1997,1351,1995,1346xm1925,1316l1907,1316,1899,1327,1912,1327,1925,1316xm1930,1332l1886,1332,1886,1405,1930,1405,1930,1391,1900,1391,1900,1375,1930,1375,1930,1361,1900,1361,1900,1346,1930,1346,1930,1332xm1828,1332l1814,1332,1814,1405,1859,1405,1859,1391,1828,1391,1828,1332xm1873,1332l1856,1332,1856,1349,1863,1349,1859,1361,1869,1361,1873,1349,1873,1332xm1781,1332l1736,1332,1736,1405,1781,1405,1781,1391,1750,1391,1750,1375,1781,1375,1781,1361,1750,1361,1750,1346,1781,1346,1781,1332xm1701,1332l1669,1332,1669,1405,1701,1405,1705,1405,1712,1402,1715,1400,1720,1395,1721,1393,1722,1391,1683,1391,1683,1346,1722,1346,1721,1345,1720,1342,1715,1337,1712,1335,1705,1333,1701,1332xm1722,1346l1701,1346,1704,1347,1709,1351,1710,1355,1710,1382,1709,1386,1704,1390,1701,1391,1722,1391,1724,1386,1724,1382,1724,1355,1724,1351,1722,1346xm1610,1332l1596,1332,1596,1405,1640,1405,1640,1391,1610,1391,1610,1332xm1563,1332l1550,1332,1523,1405,1538,1405,1543,1390,1584,1390,1579,1377,1548,1377,1556,1353,1571,1353,1563,1332xm1584,1390l1569,1390,1574,1405,1589,1405,1584,1390xm1571,1353l1556,1353,1564,1377,1579,1377,1571,1353xm1475,1332l1461,1332,1461,1405,1475,1405,1475,1358,1490,1358,1475,1332xm1490,1358l1475,1358,1503,1405,1517,1405,1517,1379,1503,1379,1490,1358xm1517,1332l1503,1332,1503,1379,1517,1379,1517,1332xm1427,1331l1418,1331,1414,1331,1407,1334,1404,1336,1400,1341,1398,1343,1395,1350,1395,1354,1395,1383,1395,1387,1398,1394,1400,1396,1404,1401,1407,1403,1414,1406,1418,1406,1427,1406,1431,1406,1438,1403,1440,1401,1445,1396,1447,1394,1447,1392,1419,1392,1415,1391,1410,1387,1409,1383,1409,1354,1410,1350,1413,1348,1415,1346,1419,1345,1447,1345,1447,1343,1445,1341,1440,1336,1438,1334,1431,1331,1427,1331xm1447,1345l1426,1345,1429,1346,1435,1350,1436,1354,1436,1383,1435,1387,1429,1391,1426,1392,1447,1392,1449,1387,1450,1383,1450,1354,1449,1350,1447,1345xm1383,1332l1369,1332,1369,1405,1383,1405,1383,1332xm1286,1332l1273,1332,1247,1405,1261,1405,1266,1390,1307,1390,1302,1377,1271,1377,1279,1353,1294,1353,1286,1332xm1307,1390l1292,1390,1298,1405,1312,1405,1307,1390xm1342,1346l1328,1346,1328,1405,1342,1405,1342,1346xm1294,1353l1279,1353,1288,1377,1302,1377,1294,1353xm1363,1332l1307,1332,1307,1346,1363,1346,1363,1332xm1199,1332l1185,1332,1185,1405,1199,1405,1199,1358,1214,1358,1199,1332xm1214,1358l1199,1358,1226,1405,1240,1405,1240,1379,1226,1379,1214,1358xm1240,1332l1226,1332,1226,1379,1240,1379,1240,1332xm1151,1332l1106,1332,1106,1405,1151,1405,1151,1391,1120,1391,1120,1375,1151,1375,1151,1361,1120,1361,1120,1346,1151,1346,1151,1332xm1089,1316l1071,1316,1063,1327,1076,1327,1089,1316xm1094,1332l1050,1332,1050,1405,1094,1405,1094,1391,1064,1391,1064,1375,1094,1375,1094,1361,1064,1361,1064,1346,1094,1346,1094,1332xm1003,1382l988,1382,989,1386,989,1389,992,1395,994,1397,998,1402,1001,1403,1008,1406,1011,1406,1023,1406,1030,1404,1034,1401,1038,1397,1040,1392,1012,1392,1009,1391,1004,1388,1003,1385,1003,1382xm1017,1331l1010,1331,1007,1331,1001,1333,999,1334,994,1338,993,1340,990,1345,989,1348,989,1358,991,1362,996,1370,1000,1372,1021,1378,1023,1379,1024,1380,1025,1381,1026,1383,1026,1388,1025,1389,1021,1392,1019,1392,1040,1392,1040,1392,1040,1379,1038,1374,1032,1367,1028,1364,1009,1359,1007,1358,1004,1356,1003,1354,1003,1349,1004,1348,1008,1345,1008,1345,1010,1345,1037,1345,1035,1341,1033,1338,1029,1335,1026,1333,1020,1331,1017,1331xm1037,1345l1016,1345,1018,1345,1022,1348,1024,1349,1024,1352,1039,1352,1038,1349,1038,1346,1037,1345xm939,1332l925,1332,925,1383,926,1387,928,1394,930,1396,935,1401,937,1403,944,1406,948,1406,957,1406,961,1406,968,1403,971,1401,975,1396,977,1394,978,1392,949,1392,946,1391,940,1387,939,1383,939,1332xm980,1332l966,1332,966,1383,965,1387,960,1391,956,1392,978,1392,980,1387,980,1383,980,1332xm862,1332l848,1332,848,1405,862,1405,862,1359,875,1359,862,1332xm912,1359l898,1359,898,1405,912,1405,912,1359xm875,1359l862,1359,875,1385,886,1385,893,1370,880,1370,875,1359xm912,1332l898,1332,880,1370,893,1370,898,1359,912,1359,912,1332xm814,1332l769,1332,769,1405,814,1405,814,1391,784,1391,784,1375,814,1375,814,1361,784,1361,784,1346,814,1346,814,1332xm732,1332l718,1332,718,1405,763,1405,763,1391,732,1391,732,1332xe" filled="true" fillcolor="#ffffff" stroked="false">
              <v:path arrowok="t"/>
              <v:fill type="solid"/>
            </v:shape>
            <v:shape style="position:absolute;left:4094;top:11001;width:533;height:511" type="#_x0000_t75" stroked="false">
              <v:imagedata r:id="rId12" o:title=""/>
            </v:shape>
            <v:shape style="position:absolute;left:4769;top:11192;width:895;height:319" type="#_x0000_t75" stroked="false">
              <v:imagedata r:id="rId13" o:title=""/>
            </v:shape>
            <v:shape style="position:absolute;left:5805;top:11052;width:468;height:480" type="#_x0000_t75" stroked="false">
              <v:imagedata r:id="rId14" o:title=""/>
            </v:shape>
            <v:shape style="position:absolute;left:342;top:11093;width:119;height:119" type="#_x0000_t75" stroked="false">
              <v:imagedata r:id="rId15" o:title=""/>
            </v:shape>
            <v:shape style="position:absolute;left:342;top:11243;width:119;height:119" type="#_x0000_t75" stroked="false">
              <v:imagedata r:id="rId16" o:title=""/>
            </v:shape>
            <v:shape style="position:absolute;left:342;top:11393;width:119;height:119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before="129"/>
        <w:ind w:left="471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FFFFFF"/>
          <w:sz w:val="32"/>
        </w:rPr>
        <w:t>COLLOQUE</w:t>
      </w:r>
    </w:p>
    <w:p>
      <w:pPr>
        <w:pStyle w:val="Title"/>
        <w:spacing w:line="774" w:lineRule="exact" w:before="35"/>
      </w:pPr>
      <w:r>
        <w:rPr>
          <w:color w:val="FFFFFF"/>
        </w:rPr>
        <w:t>ENFANTS</w:t>
      </w:r>
    </w:p>
    <w:p>
      <w:pPr>
        <w:pStyle w:val="Title"/>
      </w:pPr>
      <w:r>
        <w:rPr>
          <w:color w:val="FFFFFF"/>
          <w:w w:val="90"/>
        </w:rPr>
        <w:t>ET</w:t>
      </w:r>
      <w:r>
        <w:rPr>
          <w:color w:val="FFFFFF"/>
          <w:spacing w:val="32"/>
          <w:w w:val="90"/>
        </w:rPr>
        <w:t> </w:t>
      </w:r>
      <w:r>
        <w:rPr>
          <w:color w:val="FFFFFF"/>
          <w:w w:val="90"/>
        </w:rPr>
        <w:t>ALCOOLS,</w:t>
      </w:r>
    </w:p>
    <w:p>
      <w:pPr>
        <w:spacing w:line="720" w:lineRule="exact" w:before="0"/>
        <w:ind w:left="471" w:right="0" w:firstLine="0"/>
        <w:jc w:val="left"/>
        <w:rPr>
          <w:rFonts w:ascii="Times New Roman"/>
          <w:sz w:val="72"/>
        </w:rPr>
      </w:pPr>
      <w:r>
        <w:rPr>
          <w:rFonts w:ascii="Times New Roman"/>
          <w:color w:val="FFFFFF"/>
          <w:sz w:val="72"/>
        </w:rPr>
        <w:t>IMAGES</w:t>
      </w:r>
    </w:p>
    <w:p>
      <w:pPr>
        <w:spacing w:line="774" w:lineRule="exact" w:before="0"/>
        <w:ind w:left="471" w:right="0" w:firstLine="0"/>
        <w:jc w:val="left"/>
        <w:rPr>
          <w:rFonts w:ascii="Times New Roman"/>
          <w:sz w:val="7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828613pt;margin-top:24.703581pt;width:7.95pt;height:181.85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1"/>
                      <w:w w:val="105"/>
                      <w:sz w:val="9"/>
                    </w:rPr>
                    <w:t>Henri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105"/>
                      <w:sz w:val="9"/>
                    </w:rPr>
                    <w:t>Manuel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105"/>
                      <w:sz w:val="9"/>
                    </w:rPr>
                    <w:t>(photographe),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231F20"/>
                      <w:w w:val="105"/>
                      <w:sz w:val="9"/>
                    </w:rPr>
                    <w:t>sans</w:t>
                  </w:r>
                  <w:r>
                    <w:rPr>
                      <w:rFonts w:ascii="Times New Roman" w:hAnsi="Times New Roman"/>
                      <w:i/>
                      <w:color w:val="231F20"/>
                      <w:spacing w:val="-6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231F20"/>
                      <w:w w:val="105"/>
                      <w:sz w:val="9"/>
                    </w:rPr>
                    <w:t>titre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carte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postale,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années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1900,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collection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V.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105"/>
                      <w:sz w:val="9"/>
                    </w:rPr>
                    <w:t>Afanasyeva.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sz w:val="72"/>
        </w:rPr>
        <w:t>ET</w:t>
      </w:r>
      <w:r>
        <w:rPr>
          <w:rFonts w:ascii="Times New Roman"/>
          <w:color w:val="FFFFFF"/>
          <w:spacing w:val="-30"/>
          <w:sz w:val="72"/>
        </w:rPr>
        <w:t> </w:t>
      </w:r>
      <w:r>
        <w:rPr>
          <w:rFonts w:ascii="Times New Roman"/>
          <w:color w:val="FFFFFF"/>
          <w:sz w:val="72"/>
        </w:rPr>
        <w:t>IMAGINAIRES</w:t>
      </w:r>
    </w:p>
    <w:p>
      <w:pPr>
        <w:spacing w:line="387" w:lineRule="exact" w:before="152"/>
        <w:ind w:left="471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color w:val="FFFFFF"/>
          <w:w w:val="95"/>
          <w:sz w:val="36"/>
        </w:rPr>
        <w:t>MARDI</w:t>
      </w:r>
      <w:r>
        <w:rPr>
          <w:rFonts w:ascii="Times New Roman"/>
          <w:color w:val="FFFFFF"/>
          <w:spacing w:val="10"/>
          <w:w w:val="95"/>
          <w:sz w:val="36"/>
        </w:rPr>
        <w:t> </w:t>
      </w:r>
      <w:r>
        <w:rPr>
          <w:rFonts w:ascii="Times New Roman"/>
          <w:b/>
          <w:color w:val="FFFFFF"/>
          <w:w w:val="95"/>
          <w:sz w:val="36"/>
        </w:rPr>
        <w:t>14</w:t>
      </w:r>
      <w:r>
        <w:rPr>
          <w:rFonts w:ascii="Times New Roman"/>
          <w:b/>
          <w:color w:val="FFFFFF"/>
          <w:spacing w:val="7"/>
          <w:w w:val="95"/>
          <w:sz w:val="36"/>
        </w:rPr>
        <w:t> </w:t>
      </w:r>
      <w:r>
        <w:rPr>
          <w:rFonts w:ascii="Times New Roman"/>
          <w:b/>
          <w:color w:val="FFFFFF"/>
          <w:w w:val="95"/>
          <w:sz w:val="36"/>
        </w:rPr>
        <w:t>MAI</w:t>
      </w:r>
    </w:p>
    <w:p>
      <w:pPr>
        <w:spacing w:line="371" w:lineRule="exact" w:before="0"/>
        <w:ind w:left="471" w:right="0" w:firstLine="0"/>
        <w:jc w:val="left"/>
        <w:rPr>
          <w:rFonts w:ascii="Times New Roman"/>
          <w:sz w:val="36"/>
        </w:rPr>
      </w:pPr>
      <w:r>
        <w:rPr>
          <w:rFonts w:ascii="Times New Roman"/>
          <w:color w:val="FFFFFF"/>
          <w:sz w:val="36"/>
        </w:rPr>
        <w:t>MERCREDI</w:t>
      </w:r>
      <w:r>
        <w:rPr>
          <w:rFonts w:ascii="Times New Roman"/>
          <w:color w:val="FFFFFF"/>
          <w:spacing w:val="-11"/>
          <w:sz w:val="36"/>
        </w:rPr>
        <w:t> </w:t>
      </w:r>
      <w:r>
        <w:rPr>
          <w:rFonts w:ascii="Times New Roman"/>
          <w:b/>
          <w:color w:val="FFFFFF"/>
          <w:sz w:val="36"/>
        </w:rPr>
        <w:t>15</w:t>
      </w:r>
      <w:r>
        <w:rPr>
          <w:rFonts w:ascii="Times New Roman"/>
          <w:b/>
          <w:color w:val="FFFFFF"/>
          <w:spacing w:val="-14"/>
          <w:sz w:val="36"/>
        </w:rPr>
        <w:t> </w:t>
      </w:r>
      <w:r>
        <w:rPr>
          <w:rFonts w:ascii="Times New Roman"/>
          <w:b/>
          <w:color w:val="FFFFFF"/>
          <w:sz w:val="36"/>
        </w:rPr>
        <w:t>MAI</w:t>
      </w:r>
      <w:r>
        <w:rPr>
          <w:rFonts w:ascii="Times New Roman"/>
          <w:b/>
          <w:color w:val="FFFFFF"/>
          <w:spacing w:val="-10"/>
          <w:sz w:val="36"/>
        </w:rPr>
        <w:t> </w:t>
      </w:r>
      <w:r>
        <w:rPr>
          <w:rFonts w:ascii="Times New Roman"/>
          <w:color w:val="FFFFFF"/>
          <w:sz w:val="36"/>
        </w:rPr>
        <w:t>2024</w:t>
      </w:r>
    </w:p>
    <w:p>
      <w:pPr>
        <w:spacing w:line="260" w:lineRule="exact" w:before="0"/>
        <w:ind w:left="47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FF"/>
          <w:w w:val="105"/>
          <w:sz w:val="24"/>
        </w:rPr>
        <w:t>DE</w:t>
      </w:r>
      <w:r>
        <w:rPr>
          <w:rFonts w:ascii="Times New Roman" w:hAnsi="Times New Roman"/>
          <w:color w:val="FFFFFF"/>
          <w:spacing w:val="-5"/>
          <w:w w:val="105"/>
          <w:sz w:val="24"/>
        </w:rPr>
        <w:t> </w:t>
      </w:r>
      <w:r>
        <w:rPr>
          <w:rFonts w:ascii="Times New Roman" w:hAnsi="Times New Roman"/>
          <w:color w:val="FFFFFF"/>
          <w:w w:val="105"/>
          <w:sz w:val="24"/>
        </w:rPr>
        <w:t>9</w:t>
      </w:r>
      <w:r>
        <w:rPr>
          <w:rFonts w:ascii="Times New Roman" w:hAnsi="Times New Roman"/>
          <w:color w:val="FFFFFF"/>
          <w:spacing w:val="-5"/>
          <w:w w:val="105"/>
          <w:sz w:val="24"/>
        </w:rPr>
        <w:t> </w:t>
      </w:r>
      <w:r>
        <w:rPr>
          <w:rFonts w:ascii="Times New Roman" w:hAnsi="Times New Roman"/>
          <w:color w:val="FFFFFF"/>
          <w:w w:val="105"/>
          <w:sz w:val="24"/>
        </w:rPr>
        <w:t>H</w:t>
      </w:r>
      <w:r>
        <w:rPr>
          <w:rFonts w:ascii="Times New Roman" w:hAnsi="Times New Roman"/>
          <w:color w:val="FFFFFF"/>
          <w:spacing w:val="-4"/>
          <w:w w:val="105"/>
          <w:sz w:val="24"/>
        </w:rPr>
        <w:t> </w:t>
      </w:r>
      <w:r>
        <w:rPr>
          <w:rFonts w:ascii="Times New Roman" w:hAnsi="Times New Roman"/>
          <w:color w:val="FFFFFF"/>
          <w:w w:val="105"/>
          <w:sz w:val="24"/>
        </w:rPr>
        <w:t>30</w:t>
      </w:r>
      <w:r>
        <w:rPr>
          <w:rFonts w:ascii="Times New Roman" w:hAnsi="Times New Roman"/>
          <w:color w:val="FFFFFF"/>
          <w:spacing w:val="-5"/>
          <w:w w:val="105"/>
          <w:sz w:val="24"/>
        </w:rPr>
        <w:t> </w:t>
      </w:r>
      <w:r>
        <w:rPr>
          <w:rFonts w:ascii="Times New Roman" w:hAnsi="Times New Roman"/>
          <w:color w:val="FFFFFF"/>
          <w:w w:val="105"/>
          <w:sz w:val="24"/>
        </w:rPr>
        <w:t>À</w:t>
      </w:r>
      <w:r>
        <w:rPr>
          <w:rFonts w:ascii="Times New Roman" w:hAnsi="Times New Roman"/>
          <w:color w:val="FFFFFF"/>
          <w:spacing w:val="-5"/>
          <w:w w:val="105"/>
          <w:sz w:val="24"/>
        </w:rPr>
        <w:t> </w:t>
      </w:r>
      <w:r>
        <w:rPr>
          <w:rFonts w:ascii="Times New Roman" w:hAnsi="Times New Roman"/>
          <w:color w:val="FFFFFF"/>
          <w:w w:val="105"/>
          <w:sz w:val="24"/>
        </w:rPr>
        <w:t>17</w:t>
      </w:r>
      <w:r>
        <w:rPr>
          <w:rFonts w:ascii="Times New Roman" w:hAnsi="Times New Roman"/>
          <w:color w:val="FFFFFF"/>
          <w:spacing w:val="-4"/>
          <w:w w:val="105"/>
          <w:sz w:val="24"/>
        </w:rPr>
        <w:t> </w:t>
      </w:r>
      <w:r>
        <w:rPr>
          <w:rFonts w:ascii="Times New Roman" w:hAnsi="Times New Roman"/>
          <w:color w:val="FFFFFF"/>
          <w:w w:val="105"/>
          <w:sz w:val="24"/>
        </w:rPr>
        <w:t>H</w:t>
      </w:r>
      <w:r>
        <w:rPr>
          <w:rFonts w:ascii="Times New Roman" w:hAnsi="Times New Roman"/>
          <w:color w:val="FFFFFF"/>
          <w:spacing w:val="-5"/>
          <w:w w:val="105"/>
          <w:sz w:val="24"/>
        </w:rPr>
        <w:t> </w:t>
      </w:r>
      <w:r>
        <w:rPr>
          <w:rFonts w:ascii="Times New Roman" w:hAnsi="Times New Roman"/>
          <w:color w:val="FFFFFF"/>
          <w:w w:val="105"/>
          <w:sz w:val="24"/>
        </w:rPr>
        <w:t>00</w:t>
      </w:r>
    </w:p>
    <w:p>
      <w:pPr>
        <w:spacing w:line="268" w:lineRule="auto" w:before="111"/>
        <w:ind w:left="471" w:right="2411" w:hanging="1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FFFFFF"/>
          <w:sz w:val="14"/>
        </w:rPr>
        <w:t>CO-ORGANISÉ</w:t>
      </w:r>
      <w:r>
        <w:rPr>
          <w:rFonts w:ascii="Times New Roman" w:hAnsi="Times New Roman"/>
          <w:color w:val="FFFFFF"/>
          <w:spacing w:val="-7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PAR</w:t>
      </w:r>
      <w:r>
        <w:rPr>
          <w:rFonts w:ascii="Times New Roman" w:hAnsi="Times New Roman"/>
          <w:color w:val="FFFFFF"/>
          <w:spacing w:val="-6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LE</w:t>
      </w:r>
      <w:r>
        <w:rPr>
          <w:rFonts w:ascii="Times New Roman" w:hAnsi="Times New Roman"/>
          <w:color w:val="FFFFFF"/>
          <w:spacing w:val="-6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MUNAÉ</w:t>
      </w:r>
      <w:r>
        <w:rPr>
          <w:rFonts w:ascii="Times New Roman" w:hAnsi="Times New Roman"/>
          <w:color w:val="FFFFFF"/>
          <w:spacing w:val="-6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ET</w:t>
      </w:r>
      <w:r>
        <w:rPr>
          <w:rFonts w:ascii="Times New Roman" w:hAnsi="Times New Roman"/>
          <w:color w:val="FFFFFF"/>
          <w:spacing w:val="-6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LE</w:t>
      </w:r>
      <w:r>
        <w:rPr>
          <w:rFonts w:ascii="Times New Roman" w:hAnsi="Times New Roman"/>
          <w:color w:val="FFFFFF"/>
          <w:spacing w:val="-6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CENTRE</w:t>
      </w:r>
      <w:r>
        <w:rPr>
          <w:rFonts w:ascii="Times New Roman" w:hAnsi="Times New Roman"/>
          <w:color w:val="FFFFFF"/>
          <w:spacing w:val="-7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D’HISTOIRE</w:t>
      </w:r>
      <w:r>
        <w:rPr>
          <w:rFonts w:ascii="Times New Roman" w:hAnsi="Times New Roman"/>
          <w:color w:val="FFFFFF"/>
          <w:spacing w:val="-6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DU</w:t>
      </w:r>
      <w:r>
        <w:rPr>
          <w:rFonts w:ascii="Times New Roman" w:hAnsi="Times New Roman"/>
          <w:color w:val="FFFFFF"/>
          <w:spacing w:val="-6"/>
          <w:sz w:val="14"/>
        </w:rPr>
        <w:t> </w:t>
      </w:r>
      <w:r>
        <w:rPr>
          <w:rFonts w:ascii="Times New Roman" w:hAnsi="Times New Roman"/>
          <w:color w:val="FFFFFF"/>
          <w:sz w:val="14"/>
        </w:rPr>
        <w:t>x</w:t>
      </w:r>
      <w:r>
        <w:rPr>
          <w:rFonts w:ascii="Times New Roman" w:hAnsi="Times New Roman"/>
          <w:smallCaps/>
          <w:color w:val="FFFFFF"/>
          <w:sz w:val="14"/>
        </w:rPr>
        <w:t>ix</w:t>
      </w:r>
      <w:r>
        <w:rPr>
          <w:rFonts w:ascii="Times New Roman" w:hAnsi="Times New Roman"/>
          <w:smallCaps w:val="0"/>
          <w:color w:val="FFFFFF"/>
          <w:position w:val="5"/>
          <w:sz w:val="8"/>
        </w:rPr>
        <w:t>E</w:t>
      </w:r>
      <w:r>
        <w:rPr>
          <w:rFonts w:ascii="Times New Roman" w:hAnsi="Times New Roman"/>
          <w:smallCaps w:val="0"/>
          <w:color w:val="FFFFFF"/>
          <w:spacing w:val="9"/>
          <w:position w:val="5"/>
          <w:sz w:val="8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SIÈCLE</w:t>
      </w:r>
      <w:r>
        <w:rPr>
          <w:rFonts w:ascii="Times New Roman" w:hAnsi="Times New Roman"/>
          <w:smallCaps w:val="0"/>
          <w:color w:val="FFFFFF"/>
          <w:spacing w:val="-32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(UR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3550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-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UNIVERSITÉ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PARIS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1),</w:t>
      </w:r>
      <w:r>
        <w:rPr>
          <w:rFonts w:ascii="Times New Roman" w:hAnsi="Times New Roman"/>
          <w:smallCaps w:val="0"/>
          <w:color w:val="FFFFFF"/>
          <w:spacing w:val="-3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AVEC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LE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SOUTIEN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DU</w:t>
      </w:r>
      <w:r>
        <w:rPr>
          <w:rFonts w:ascii="Times New Roman" w:hAnsi="Times New Roman"/>
          <w:smallCaps w:val="0"/>
          <w:color w:val="FFFFFF"/>
          <w:spacing w:val="-4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PROJET</w:t>
      </w:r>
      <w:r>
        <w:rPr>
          <w:rFonts w:ascii="Times New Roman" w:hAnsi="Times New Roman"/>
          <w:smallCaps w:val="0"/>
          <w:color w:val="FFFFFF"/>
          <w:spacing w:val="-3"/>
          <w:sz w:val="14"/>
        </w:rPr>
        <w:t> </w:t>
      </w:r>
      <w:r>
        <w:rPr>
          <w:rFonts w:ascii="Times New Roman" w:hAnsi="Times New Roman"/>
          <w:smallCaps w:val="0"/>
          <w:color w:val="FFFFFF"/>
          <w:sz w:val="14"/>
        </w:rPr>
        <w:t>RACIN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line="199" w:lineRule="exact" w:before="0"/>
        <w:ind w:left="47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FFFFFF"/>
          <w:w w:val="90"/>
          <w:sz w:val="18"/>
        </w:rPr>
        <w:t>MUSÉE</w:t>
      </w:r>
      <w:r>
        <w:rPr>
          <w:rFonts w:ascii="Times New Roman" w:hAnsi="Times New Roman"/>
          <w:b/>
          <w:color w:val="FFFFFF"/>
          <w:spacing w:val="15"/>
          <w:w w:val="90"/>
          <w:sz w:val="18"/>
        </w:rPr>
        <w:t> </w:t>
      </w:r>
      <w:r>
        <w:rPr>
          <w:rFonts w:ascii="Times New Roman" w:hAnsi="Times New Roman"/>
          <w:b/>
          <w:color w:val="FFFFFF"/>
          <w:w w:val="90"/>
          <w:sz w:val="18"/>
        </w:rPr>
        <w:t>NATIONAL</w:t>
      </w:r>
      <w:r>
        <w:rPr>
          <w:rFonts w:ascii="Times New Roman" w:hAnsi="Times New Roman"/>
          <w:b/>
          <w:color w:val="FFFFFF"/>
          <w:spacing w:val="15"/>
          <w:w w:val="90"/>
          <w:sz w:val="18"/>
        </w:rPr>
        <w:t> </w:t>
      </w:r>
      <w:r>
        <w:rPr>
          <w:rFonts w:ascii="Times New Roman" w:hAnsi="Times New Roman"/>
          <w:b/>
          <w:color w:val="FFFFFF"/>
          <w:w w:val="90"/>
          <w:sz w:val="18"/>
        </w:rPr>
        <w:t>DE</w:t>
      </w:r>
      <w:r>
        <w:rPr>
          <w:rFonts w:ascii="Times New Roman" w:hAnsi="Times New Roman"/>
          <w:b/>
          <w:color w:val="FFFFFF"/>
          <w:spacing w:val="16"/>
          <w:w w:val="90"/>
          <w:sz w:val="18"/>
        </w:rPr>
        <w:t> </w:t>
      </w:r>
      <w:r>
        <w:rPr>
          <w:rFonts w:ascii="Times New Roman" w:hAnsi="Times New Roman"/>
          <w:b/>
          <w:color w:val="FFFFFF"/>
          <w:w w:val="90"/>
          <w:sz w:val="18"/>
        </w:rPr>
        <w:t>L’ÉDUCATION</w:t>
      </w:r>
    </w:p>
    <w:p>
      <w:pPr>
        <w:spacing w:line="255" w:lineRule="exact" w:before="0"/>
        <w:ind w:left="471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color w:val="FFFFFF"/>
          <w:sz w:val="18"/>
        </w:rPr>
        <w:t>CENTRE</w:t>
      </w:r>
      <w:r>
        <w:rPr>
          <w:rFonts w:ascii="Lucida Sans Unicode"/>
          <w:color w:val="FFFFFF"/>
          <w:spacing w:val="-6"/>
          <w:sz w:val="18"/>
        </w:rPr>
        <w:t> </w:t>
      </w:r>
      <w:r>
        <w:rPr>
          <w:rFonts w:ascii="Lucida Sans Unicode"/>
          <w:color w:val="FFFFFF"/>
          <w:sz w:val="18"/>
        </w:rPr>
        <w:t>DE</w:t>
      </w:r>
      <w:r>
        <w:rPr>
          <w:rFonts w:ascii="Lucida Sans Unicode"/>
          <w:color w:val="FFFFFF"/>
          <w:spacing w:val="-5"/>
          <w:sz w:val="18"/>
        </w:rPr>
        <w:t> </w:t>
      </w:r>
      <w:r>
        <w:rPr>
          <w:rFonts w:ascii="Lucida Sans Unicode"/>
          <w:color w:val="FFFFFF"/>
          <w:sz w:val="18"/>
        </w:rPr>
        <w:t>RESSOURCES</w:t>
      </w:r>
    </w:p>
    <w:p>
      <w:pPr>
        <w:spacing w:line="193" w:lineRule="exact" w:before="0"/>
        <w:ind w:left="47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FFFFFF"/>
          <w:sz w:val="18"/>
        </w:rPr>
        <w:t>6,</w:t>
      </w:r>
      <w:r>
        <w:rPr>
          <w:rFonts w:ascii="Times New Roman" w:hAnsi="Times New Roman"/>
          <w:color w:val="FFFFFF"/>
          <w:spacing w:val="-9"/>
          <w:sz w:val="18"/>
        </w:rPr>
        <w:t> </w:t>
      </w:r>
      <w:r>
        <w:rPr>
          <w:rFonts w:ascii="Times New Roman" w:hAnsi="Times New Roman"/>
          <w:color w:val="FFFFFF"/>
          <w:sz w:val="18"/>
        </w:rPr>
        <w:t>RUE</w:t>
      </w:r>
      <w:r>
        <w:rPr>
          <w:rFonts w:ascii="Times New Roman" w:hAnsi="Times New Roman"/>
          <w:color w:val="FFFFFF"/>
          <w:spacing w:val="-9"/>
          <w:sz w:val="18"/>
        </w:rPr>
        <w:t> </w:t>
      </w:r>
      <w:r>
        <w:rPr>
          <w:rFonts w:ascii="Times New Roman" w:hAnsi="Times New Roman"/>
          <w:color w:val="FFFFFF"/>
          <w:sz w:val="18"/>
        </w:rPr>
        <w:t>DE</w:t>
      </w:r>
      <w:r>
        <w:rPr>
          <w:rFonts w:ascii="Times New Roman" w:hAnsi="Times New Roman"/>
          <w:color w:val="FFFFFF"/>
          <w:spacing w:val="-8"/>
          <w:sz w:val="18"/>
        </w:rPr>
        <w:t> </w:t>
      </w:r>
      <w:r>
        <w:rPr>
          <w:rFonts w:ascii="Times New Roman" w:hAnsi="Times New Roman"/>
          <w:color w:val="FFFFFF"/>
          <w:sz w:val="18"/>
        </w:rPr>
        <w:t>BIHOREL</w:t>
      </w:r>
      <w:r>
        <w:rPr>
          <w:rFonts w:ascii="Times New Roman" w:hAnsi="Times New Roman"/>
          <w:color w:val="FFFFFF"/>
          <w:spacing w:val="-9"/>
          <w:sz w:val="18"/>
        </w:rPr>
        <w:t> </w:t>
      </w:r>
      <w:r>
        <w:rPr>
          <w:rFonts w:ascii="Times New Roman" w:hAnsi="Times New Roman"/>
          <w:color w:val="FFFFFF"/>
          <w:sz w:val="18"/>
        </w:rPr>
        <w:t>–</w:t>
      </w:r>
      <w:r>
        <w:rPr>
          <w:rFonts w:ascii="Times New Roman" w:hAnsi="Times New Roman"/>
          <w:color w:val="FFFFFF"/>
          <w:spacing w:val="-8"/>
          <w:sz w:val="18"/>
        </w:rPr>
        <w:t> </w:t>
      </w:r>
      <w:r>
        <w:rPr>
          <w:rFonts w:ascii="Times New Roman" w:hAnsi="Times New Roman"/>
          <w:color w:val="FFFFFF"/>
          <w:sz w:val="18"/>
        </w:rPr>
        <w:t>ROUEN</w:t>
      </w:r>
    </w:p>
    <w:p>
      <w:pPr>
        <w:spacing w:line="206" w:lineRule="auto" w:before="105"/>
        <w:ind w:left="471" w:right="3901" w:firstLine="0"/>
        <w:jc w:val="left"/>
        <w:rPr>
          <w:sz w:val="16"/>
        </w:rPr>
      </w:pPr>
      <w:r>
        <w:rPr>
          <w:color w:val="FFFFFF"/>
          <w:w w:val="95"/>
          <w:sz w:val="16"/>
        </w:rPr>
        <w:t>Gratuit/Réservation</w:t>
      </w:r>
      <w:r>
        <w:rPr>
          <w:color w:val="FFFFFF"/>
          <w:spacing w:val="-5"/>
          <w:w w:val="95"/>
          <w:sz w:val="16"/>
        </w:rPr>
        <w:t> </w:t>
      </w:r>
      <w:r>
        <w:rPr>
          <w:color w:val="FFFFFF"/>
          <w:w w:val="95"/>
          <w:sz w:val="16"/>
        </w:rPr>
        <w:t>obligatoire</w:t>
      </w:r>
      <w:r>
        <w:rPr>
          <w:color w:val="FFFFFF"/>
          <w:spacing w:val="-4"/>
          <w:w w:val="95"/>
          <w:sz w:val="16"/>
        </w:rPr>
        <w:t> </w:t>
      </w:r>
      <w:r>
        <w:rPr>
          <w:color w:val="FFFFFF"/>
          <w:w w:val="95"/>
          <w:sz w:val="16"/>
        </w:rPr>
        <w:t>au</w:t>
      </w:r>
      <w:r>
        <w:rPr>
          <w:color w:val="FFFFFF"/>
          <w:spacing w:val="-4"/>
          <w:w w:val="95"/>
          <w:sz w:val="16"/>
        </w:rPr>
        <w:t> </w:t>
      </w:r>
      <w:r>
        <w:rPr>
          <w:color w:val="FFFFFF"/>
          <w:w w:val="95"/>
          <w:sz w:val="16"/>
        </w:rPr>
        <w:t>02</w:t>
      </w:r>
      <w:r>
        <w:rPr>
          <w:color w:val="FFFFFF"/>
          <w:spacing w:val="-4"/>
          <w:w w:val="95"/>
          <w:sz w:val="16"/>
        </w:rPr>
        <w:t> </w:t>
      </w:r>
      <w:r>
        <w:rPr>
          <w:color w:val="FFFFFF"/>
          <w:w w:val="95"/>
          <w:sz w:val="16"/>
        </w:rPr>
        <w:t>35</w:t>
      </w:r>
      <w:r>
        <w:rPr>
          <w:color w:val="FFFFFF"/>
          <w:spacing w:val="-5"/>
          <w:w w:val="95"/>
          <w:sz w:val="16"/>
        </w:rPr>
        <w:t> </w:t>
      </w:r>
      <w:r>
        <w:rPr>
          <w:color w:val="FFFFFF"/>
          <w:w w:val="95"/>
          <w:sz w:val="16"/>
        </w:rPr>
        <w:t>07</w:t>
      </w:r>
      <w:r>
        <w:rPr>
          <w:color w:val="FFFFFF"/>
          <w:spacing w:val="-4"/>
          <w:w w:val="95"/>
          <w:sz w:val="16"/>
        </w:rPr>
        <w:t> </w:t>
      </w:r>
      <w:r>
        <w:rPr>
          <w:color w:val="FFFFFF"/>
          <w:w w:val="95"/>
          <w:sz w:val="16"/>
        </w:rPr>
        <w:t>66</w:t>
      </w:r>
      <w:r>
        <w:rPr>
          <w:color w:val="FFFFFF"/>
          <w:spacing w:val="-4"/>
          <w:w w:val="95"/>
          <w:sz w:val="16"/>
        </w:rPr>
        <w:t> </w:t>
      </w:r>
      <w:r>
        <w:rPr>
          <w:color w:val="FFFFFF"/>
          <w:w w:val="95"/>
          <w:sz w:val="16"/>
        </w:rPr>
        <w:t>61</w:t>
      </w:r>
      <w:r>
        <w:rPr>
          <w:color w:val="FFFFFF"/>
          <w:spacing w:val="-43"/>
          <w:w w:val="95"/>
          <w:sz w:val="16"/>
        </w:rPr>
        <w:t> </w:t>
      </w:r>
      <w:r>
        <w:rPr>
          <w:color w:val="FFFFFF"/>
          <w:sz w:val="16"/>
        </w:rPr>
        <w:t>ou</w:t>
      </w:r>
      <w:r>
        <w:rPr>
          <w:color w:val="FFFFFF"/>
          <w:spacing w:val="-14"/>
          <w:sz w:val="16"/>
        </w:rPr>
        <w:t> </w:t>
      </w:r>
      <w:hyperlink r:id="rId18">
        <w:r>
          <w:rPr>
            <w:color w:val="FFFFFF"/>
            <w:sz w:val="16"/>
            <w:u w:val="single" w:color="FFFFFF"/>
          </w:rPr>
          <w:t>munae-reservation@reseau-canope.fr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102" w:right="0" w:firstLine="0"/>
        <w:jc w:val="left"/>
        <w:rPr>
          <w:sz w:val="16"/>
        </w:rPr>
      </w:pPr>
      <w:r>
        <w:rPr>
          <w:color w:val="FFFFFF"/>
          <w:w w:val="95"/>
          <w:sz w:val="16"/>
        </w:rPr>
        <w:t>Plus</w:t>
      </w:r>
      <w:r>
        <w:rPr>
          <w:color w:val="FFFFFF"/>
          <w:spacing w:val="-5"/>
          <w:w w:val="95"/>
          <w:sz w:val="16"/>
        </w:rPr>
        <w:t> </w:t>
      </w:r>
      <w:r>
        <w:rPr>
          <w:color w:val="FFFFFF"/>
          <w:w w:val="95"/>
          <w:sz w:val="16"/>
        </w:rPr>
        <w:t>d’informations</w:t>
      </w:r>
      <w:r>
        <w:rPr>
          <w:color w:val="FFFFFF"/>
          <w:spacing w:val="-5"/>
          <w:w w:val="95"/>
          <w:sz w:val="16"/>
        </w:rPr>
        <w:t> </w:t>
      </w:r>
      <w:r>
        <w:rPr>
          <w:color w:val="FFFFFF"/>
          <w:w w:val="95"/>
          <w:sz w:val="16"/>
        </w:rPr>
        <w:t>sur</w:t>
      </w:r>
      <w:r>
        <w:rPr>
          <w:color w:val="FFFFFF"/>
          <w:spacing w:val="-4"/>
          <w:w w:val="95"/>
          <w:sz w:val="16"/>
        </w:rPr>
        <w:t> </w:t>
      </w:r>
      <w:r>
        <w:rPr>
          <w:color w:val="FFFFFF"/>
          <w:w w:val="95"/>
          <w:sz w:val="16"/>
        </w:rPr>
        <w:t>munae.fr</w:t>
      </w:r>
    </w:p>
    <w:p>
      <w:pPr>
        <w:spacing w:before="125"/>
        <w:ind w:left="275" w:right="0" w:firstLine="0"/>
        <w:jc w:val="left"/>
        <w:rPr>
          <w:sz w:val="11"/>
        </w:rPr>
      </w:pPr>
      <w:r>
        <w:rPr>
          <w:color w:val="FFFFFF"/>
          <w:sz w:val="11"/>
        </w:rPr>
        <w:t>@MuseeEducation</w:t>
      </w:r>
      <w:r>
        <w:rPr>
          <w:color w:val="FFFFFF"/>
          <w:spacing w:val="29"/>
          <w:sz w:val="11"/>
        </w:rPr>
        <w:t> </w:t>
      </w:r>
      <w:r>
        <w:rPr>
          <w:color w:val="FFFFFF"/>
          <w:sz w:val="11"/>
        </w:rPr>
        <w:t>#Munae</w:t>
      </w:r>
    </w:p>
    <w:p>
      <w:pPr>
        <w:spacing w:line="280" w:lineRule="auto" w:before="22"/>
        <w:ind w:left="275" w:right="4975" w:firstLine="0"/>
        <w:jc w:val="left"/>
        <w:rPr>
          <w:sz w:val="11"/>
        </w:rPr>
      </w:pPr>
      <w:r>
        <w:rPr>
          <w:color w:val="FFFFFF"/>
          <w:w w:val="95"/>
          <w:sz w:val="11"/>
        </w:rPr>
        <w:t>Musée national de l’Éducation – Canopé</w:t>
      </w:r>
      <w:r>
        <w:rPr>
          <w:color w:val="FFFFFF"/>
          <w:spacing w:val="-29"/>
          <w:w w:val="95"/>
          <w:sz w:val="11"/>
        </w:rPr>
        <w:t> </w:t>
      </w:r>
      <w:r>
        <w:rPr>
          <w:color w:val="FFFFFF"/>
          <w:w w:val="105"/>
          <w:sz w:val="11"/>
        </w:rPr>
        <w:t>@munae_rouen</w:t>
      </w:r>
    </w:p>
    <w:p>
      <w:pPr>
        <w:spacing w:after="0" w:line="280" w:lineRule="auto"/>
        <w:jc w:val="left"/>
        <w:rPr>
          <w:sz w:val="11"/>
        </w:rPr>
        <w:sectPr>
          <w:type w:val="continuous"/>
          <w:pgSz w:w="8400" w:h="11910"/>
          <w:pgMar w:top="700" w:bottom="0" w:left="240" w:right="280"/>
        </w:sectPr>
      </w:pPr>
    </w:p>
    <w:p>
      <w:pPr>
        <w:pStyle w:val="BodyText"/>
      </w:pPr>
      <w:r>
        <w:rPr/>
        <w:pict>
          <v:shape style="position:absolute;margin-left:0.0pt;margin-top:.000005pt;width:281.850pt;height:192pt;mso-position-horizontal-relative:page;mso-position-vertical-relative:page;z-index:-15852032" coordorigin="0,0" coordsize="5637,3840" path="m5636,0l0,0,0,3836,69,3838,147,3840,225,3840,302,3840,380,3838,457,3836,534,3832,611,3828,687,3822,764,3816,839,3809,915,3800,990,3791,1065,3781,1140,3770,1214,3758,1288,3745,1362,3731,1435,3716,1508,3701,1581,3684,1653,3667,1725,3648,1796,3629,1867,3609,1938,3588,2008,3566,2078,3544,2148,3520,2217,3496,2285,3471,2353,3445,2421,3418,2488,3391,2555,3362,2622,3333,2688,3303,2753,3273,2818,3241,2882,3209,2946,3176,3010,3142,3073,3107,3135,3072,3197,3036,3259,2999,3319,2962,3380,2924,3439,2885,3499,2845,3557,2805,3615,2764,3673,2722,3730,2680,3786,2637,3842,2593,3897,2548,3952,2503,4005,2458,4059,2411,4111,2364,4163,2317,4215,2269,4266,2220,4316,2170,4365,2120,4414,2069,4462,2018,4509,1966,4556,1914,4602,1861,4647,1807,4692,1753,4736,1699,4779,1643,4821,1588,4863,1531,4904,1474,4944,1417,4984,1359,5022,1301,5060,1242,5097,1183,5134,1123,5169,1062,5204,1002,5238,940,5271,879,5303,816,5335,754,5365,691,5395,627,5424,563,5452,499,5480,434,5506,369,5532,303,5556,237,5580,170,5603,104,5625,36,5636,0xe" filled="true" fillcolor="#823f50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spacing w:line="516" w:lineRule="exact" w:before="190"/>
        <w:ind w:left="4288" w:right="0" w:firstLine="0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color w:val="823F50"/>
          <w:sz w:val="48"/>
        </w:rPr>
        <w:t>OOLS,</w:t>
      </w:r>
    </w:p>
    <w:p>
      <w:pPr>
        <w:spacing w:line="516" w:lineRule="exact" w:before="0"/>
        <w:ind w:left="4028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823F50"/>
          <w:sz w:val="48"/>
        </w:rPr>
        <w:t>GINAIRES</w: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spacing w:before="97"/>
        <w:ind w:left="1347"/>
      </w:pPr>
      <w:r>
        <w:rPr>
          <w:color w:val="231F20"/>
          <w:w w:val="95"/>
        </w:rPr>
        <w:t>Dans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l’optique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préparation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d’une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exposition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programmée</w:t>
      </w:r>
    </w:p>
    <w:p>
      <w:pPr>
        <w:pStyle w:val="BodyText"/>
        <w:spacing w:line="247" w:lineRule="auto" w:before="7"/>
        <w:ind w:left="1347" w:right="406"/>
      </w:pPr>
      <w:r>
        <w:rPr>
          <w:color w:val="231F20"/>
          <w:w w:val="95"/>
        </w:rPr>
        <w:t>en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2025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musée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national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l’Éducation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(Munaé),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cefte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rencontre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scientifique, co-organisée avec le Centre d’histoire du </w:t>
      </w:r>
      <w:r>
        <w:rPr>
          <w:color w:val="231F20"/>
          <w:sz w:val="14"/>
        </w:rPr>
        <w:t>xlx</w:t>
      </w:r>
      <w:r>
        <w:rPr>
          <w:color w:val="231F20"/>
          <w:position w:val="7"/>
          <w:sz w:val="11"/>
        </w:rPr>
        <w:t>e </w:t>
      </w:r>
      <w:r>
        <w:rPr>
          <w:color w:val="231F20"/>
        </w:rPr>
        <w:t>siècle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(université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Panthéon-Sorbonne),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avec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soutien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projet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RACin,</w:t>
      </w:r>
      <w:r>
        <w:rPr>
          <w:color w:val="231F20"/>
          <w:spacing w:val="-12"/>
        </w:rPr>
        <w:t> </w:t>
      </w:r>
      <w:r>
        <w:rPr>
          <w:color w:val="231F20"/>
        </w:rPr>
        <w:t>aborde</w:t>
      </w:r>
      <w:r>
        <w:rPr>
          <w:color w:val="231F20"/>
          <w:spacing w:val="-11"/>
        </w:rPr>
        <w:t> </w:t>
      </w:r>
      <w:r>
        <w:rPr>
          <w:color w:val="231F20"/>
        </w:rPr>
        <w:t>notamment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question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représentation</w:t>
      </w:r>
    </w:p>
    <w:p>
      <w:pPr>
        <w:pStyle w:val="BodyText"/>
        <w:spacing w:line="247" w:lineRule="auto" w:before="4"/>
        <w:ind w:left="1347" w:right="792"/>
      </w:pP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l’alcool</w:t>
      </w:r>
      <w:r>
        <w:rPr>
          <w:color w:val="231F20"/>
          <w:spacing w:val="-12"/>
        </w:rPr>
        <w:t> </w:t>
      </w:r>
      <w:r>
        <w:rPr>
          <w:color w:val="231F20"/>
        </w:rPr>
        <w:t>dans</w:t>
      </w:r>
      <w:r>
        <w:rPr>
          <w:color w:val="231F20"/>
          <w:spacing w:val="-12"/>
        </w:rPr>
        <w:t> </w:t>
      </w:r>
      <w:r>
        <w:rPr>
          <w:color w:val="231F20"/>
        </w:rPr>
        <w:t>les</w:t>
      </w:r>
      <w:r>
        <w:rPr>
          <w:color w:val="231F20"/>
          <w:spacing w:val="-12"/>
        </w:rPr>
        <w:t> </w:t>
      </w:r>
      <w:r>
        <w:rPr>
          <w:color w:val="231F20"/>
        </w:rPr>
        <w:t>médias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l’analyse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2"/>
        </w:rPr>
        <w:t> </w:t>
      </w:r>
      <w:r>
        <w:rPr>
          <w:color w:val="231F20"/>
        </w:rPr>
        <w:t>prisme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l’enfance,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donnant</w:t>
      </w:r>
      <w:r>
        <w:rPr>
          <w:color w:val="231F20"/>
          <w:spacing w:val="-8"/>
        </w:rPr>
        <w:t> </w:t>
      </w:r>
      <w:r>
        <w:rPr>
          <w:color w:val="231F20"/>
        </w:rPr>
        <w:t>également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parole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acteurs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prévention.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497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823F50"/>
          <w:sz w:val="28"/>
        </w:rPr>
        <w:t>PROGRAMME</w:t>
      </w:r>
    </w:p>
    <w:p>
      <w:pPr>
        <w:pStyle w:val="BodyText"/>
        <w:spacing w:before="232"/>
        <w:ind w:left="497"/>
      </w:pPr>
      <w:r>
        <w:rPr>
          <w:color w:val="823F50"/>
        </w:rPr>
        <w:t>MARDI</w:t>
      </w:r>
      <w:r>
        <w:rPr>
          <w:color w:val="823F50"/>
          <w:spacing w:val="-11"/>
        </w:rPr>
        <w:t> </w:t>
      </w:r>
      <w:r>
        <w:rPr>
          <w:color w:val="823F50"/>
        </w:rPr>
        <w:t>14</w:t>
      </w:r>
      <w:r>
        <w:rPr>
          <w:color w:val="823F50"/>
          <w:spacing w:val="-11"/>
        </w:rPr>
        <w:t> </w:t>
      </w:r>
      <w:r>
        <w:rPr>
          <w:color w:val="823F50"/>
        </w:rPr>
        <w:t>MAI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  <w:tab w:pos="2056" w:val="left" w:leader="none"/>
        </w:tabs>
        <w:spacing w:line="240" w:lineRule="auto" w:before="68" w:after="0"/>
        <w:ind w:left="652" w:right="0" w:hanging="156"/>
        <w:jc w:val="left"/>
        <w:rPr>
          <w:b/>
          <w:sz w:val="20"/>
        </w:rPr>
      </w:pPr>
      <w:r>
        <w:rPr>
          <w:color w:val="231F20"/>
          <w:w w:val="95"/>
          <w:sz w:val="20"/>
        </w:rPr>
        <w:t>h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45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10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15</w:t>
        <w:tab/>
      </w:r>
      <w:r>
        <w:rPr>
          <w:b/>
          <w:color w:val="231F20"/>
          <w:sz w:val="20"/>
        </w:rPr>
        <w:t>Introduction</w:t>
      </w:r>
    </w:p>
    <w:p>
      <w:pPr>
        <w:pStyle w:val="BodyText"/>
        <w:spacing w:before="7"/>
        <w:ind w:left="2057"/>
      </w:pPr>
      <w:r>
        <w:rPr>
          <w:color w:val="231F20"/>
          <w:w w:val="95"/>
        </w:rPr>
        <w:t>Mots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bienvenue</w:t>
      </w:r>
    </w:p>
    <w:p>
      <w:pPr>
        <w:pStyle w:val="BodyText"/>
        <w:spacing w:line="247" w:lineRule="auto" w:before="8"/>
        <w:ind w:left="2057" w:right="865"/>
      </w:pPr>
      <w:r>
        <w:rPr>
          <w:color w:val="231F20"/>
          <w:w w:val="95"/>
        </w:rPr>
        <w:t>Marie Brard (directrice du Munaé) et Sébastien Le Pajolec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(maître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conférences au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Centre d’histoire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du </w:t>
      </w:r>
      <w:r>
        <w:rPr>
          <w:color w:val="231F20"/>
          <w:w w:val="95"/>
          <w:sz w:val="14"/>
        </w:rPr>
        <w:t>xix</w:t>
      </w:r>
      <w:r>
        <w:rPr>
          <w:color w:val="231F20"/>
          <w:w w:val="95"/>
          <w:position w:val="7"/>
          <w:sz w:val="11"/>
        </w:rPr>
        <w:t>e</w:t>
      </w:r>
      <w:r>
        <w:rPr>
          <w:color w:val="231F20"/>
          <w:spacing w:val="25"/>
          <w:w w:val="95"/>
          <w:position w:val="7"/>
          <w:sz w:val="11"/>
        </w:rPr>
        <w:t> </w:t>
      </w:r>
      <w:r>
        <w:rPr>
          <w:color w:val="231F20"/>
          <w:w w:val="95"/>
        </w:rPr>
        <w:t>siècle)</w:t>
      </w:r>
    </w:p>
    <w:p>
      <w:pPr>
        <w:pStyle w:val="BodyText"/>
        <w:spacing w:line="247" w:lineRule="auto" w:before="122"/>
        <w:ind w:left="2057" w:right="2651"/>
      </w:pPr>
      <w:r>
        <w:rPr>
          <w:color w:val="231F20"/>
          <w:w w:val="95"/>
        </w:rPr>
        <w:t>Présentation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rencontre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Laurent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Trémel,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Victoria</w:t>
      </w:r>
      <w:r>
        <w:rPr>
          <w:color w:val="231F20"/>
          <w:spacing w:val="33"/>
          <w:w w:val="90"/>
        </w:rPr>
        <w:t> </w:t>
      </w:r>
      <w:r>
        <w:rPr>
          <w:color w:val="231F20"/>
          <w:w w:val="90"/>
        </w:rPr>
        <w:t>Afanasyeva,</w:t>
      </w:r>
      <w:r>
        <w:rPr>
          <w:color w:val="231F20"/>
          <w:spacing w:val="-51"/>
          <w:w w:val="90"/>
        </w:rPr>
        <w:t> </w:t>
      </w:r>
      <w:r>
        <w:rPr>
          <w:color w:val="231F20"/>
        </w:rPr>
        <w:t>Erwan</w:t>
      </w:r>
      <w:r>
        <w:rPr>
          <w:color w:val="231F20"/>
          <w:spacing w:val="-12"/>
        </w:rPr>
        <w:t> </w:t>
      </w:r>
      <w:r>
        <w:rPr>
          <w:color w:val="231F20"/>
        </w:rPr>
        <w:t>Pointeau-Lagadec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728" w:val="left" w:leader="none"/>
          <w:tab w:pos="2056" w:val="left" w:leader="none"/>
        </w:tabs>
        <w:spacing w:line="240" w:lineRule="auto" w:before="0" w:after="0"/>
        <w:ind w:left="727" w:right="0" w:hanging="231"/>
        <w:jc w:val="left"/>
        <w:rPr>
          <w:b/>
          <w:sz w:val="20"/>
        </w:rPr>
      </w:pPr>
      <w:r>
        <w:rPr>
          <w:color w:val="231F20"/>
          <w:w w:val="90"/>
          <w:sz w:val="20"/>
        </w:rPr>
        <w:t>h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15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-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12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h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15</w:t>
        <w:tab/>
      </w:r>
      <w:r>
        <w:rPr>
          <w:b/>
          <w:color w:val="231F20"/>
          <w:w w:val="95"/>
          <w:sz w:val="20"/>
        </w:rPr>
        <w:t>«</w:t>
      </w:r>
      <w:r>
        <w:rPr>
          <w:b/>
          <w:color w:val="231F20"/>
          <w:spacing w:val="-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Médiations</w:t>
      </w:r>
      <w:r>
        <w:rPr>
          <w:b/>
          <w:color w:val="231F20"/>
          <w:spacing w:val="-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scientifiques</w:t>
      </w:r>
      <w:r>
        <w:rPr>
          <w:b/>
          <w:color w:val="231F20"/>
          <w:spacing w:val="-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et</w:t>
      </w:r>
      <w:r>
        <w:rPr>
          <w:b/>
          <w:color w:val="231F20"/>
          <w:spacing w:val="-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prévention</w:t>
      </w:r>
      <w:r>
        <w:rPr>
          <w:b/>
          <w:color w:val="231F20"/>
          <w:spacing w:val="-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»</w:t>
      </w:r>
    </w:p>
    <w:p>
      <w:pPr>
        <w:pStyle w:val="BodyText"/>
        <w:spacing w:line="247" w:lineRule="auto" w:before="8"/>
        <w:ind w:left="2057" w:right="666"/>
        <w:rPr>
          <w:i/>
        </w:rPr>
      </w:pPr>
      <w:r>
        <w:rPr>
          <w:color w:val="231F20"/>
          <w:w w:val="95"/>
        </w:rPr>
        <w:t>Victoria Afanasyeva (université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Paris 1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Panthéon-Sorbonne),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Laurent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Trémel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(Munaé,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membre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associé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CIRNEF),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Kristell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Gilbert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(Munaé)</w:t>
      </w:r>
      <w:r>
        <w:rPr>
          <w:color w:val="231F20"/>
          <w:spacing w:val="10"/>
          <w:w w:val="90"/>
        </w:rPr>
        <w:t> </w:t>
      </w:r>
      <w:r>
        <w:rPr>
          <w:i/>
          <w:color w:val="231F20"/>
          <w:w w:val="90"/>
        </w:rPr>
        <w:t>–</w:t>
      </w:r>
      <w:r>
        <w:rPr>
          <w:i/>
          <w:color w:val="231F20"/>
          <w:spacing w:val="10"/>
          <w:w w:val="90"/>
        </w:rPr>
        <w:t> </w:t>
      </w:r>
      <w:r>
        <w:rPr>
          <w:i/>
          <w:color w:val="231F20"/>
          <w:w w:val="90"/>
        </w:rPr>
        <w:t>Le</w:t>
      </w:r>
      <w:r>
        <w:rPr>
          <w:i/>
          <w:color w:val="231F20"/>
          <w:spacing w:val="10"/>
          <w:w w:val="90"/>
        </w:rPr>
        <w:t> </w:t>
      </w:r>
      <w:r>
        <w:rPr>
          <w:i/>
          <w:color w:val="231F20"/>
          <w:w w:val="90"/>
        </w:rPr>
        <w:t>projet</w:t>
      </w:r>
      <w:r>
        <w:rPr>
          <w:i/>
          <w:color w:val="231F20"/>
          <w:spacing w:val="10"/>
          <w:w w:val="90"/>
        </w:rPr>
        <w:t> </w:t>
      </w:r>
      <w:r>
        <w:rPr>
          <w:i/>
          <w:color w:val="231F20"/>
          <w:w w:val="90"/>
        </w:rPr>
        <w:t>d’exposition</w:t>
      </w:r>
      <w:r>
        <w:rPr>
          <w:i/>
          <w:color w:val="231F20"/>
          <w:spacing w:val="9"/>
          <w:w w:val="90"/>
        </w:rPr>
        <w:t> </w:t>
      </w:r>
      <w:r>
        <w:rPr>
          <w:i/>
          <w:color w:val="231F20"/>
          <w:w w:val="90"/>
        </w:rPr>
        <w:t>du</w:t>
      </w:r>
      <w:r>
        <w:rPr>
          <w:i/>
          <w:color w:val="231F20"/>
          <w:spacing w:val="10"/>
          <w:w w:val="90"/>
        </w:rPr>
        <w:t> </w:t>
      </w:r>
      <w:r>
        <w:rPr>
          <w:i/>
          <w:color w:val="231F20"/>
          <w:w w:val="90"/>
        </w:rPr>
        <w:t>Munaé</w:t>
      </w:r>
    </w:p>
    <w:p>
      <w:pPr>
        <w:spacing w:before="2"/>
        <w:ind w:left="2057" w:right="0" w:firstLine="0"/>
        <w:jc w:val="left"/>
        <w:rPr>
          <w:sz w:val="20"/>
        </w:rPr>
      </w:pPr>
      <w:r>
        <w:rPr>
          <w:i/>
          <w:color w:val="231F20"/>
          <w:w w:val="90"/>
          <w:sz w:val="20"/>
        </w:rPr>
        <w:t>« École et</w:t>
      </w:r>
      <w:r>
        <w:rPr>
          <w:i/>
          <w:color w:val="231F20"/>
          <w:spacing w:val="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alcool » (titre</w:t>
      </w:r>
      <w:r>
        <w:rPr>
          <w:i/>
          <w:color w:val="231F20"/>
          <w:spacing w:val="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provisoire)</w:t>
      </w:r>
      <w:r>
        <w:rPr>
          <w:i/>
          <w:color w:val="231F20"/>
          <w:spacing w:val="-23"/>
          <w:w w:val="90"/>
          <w:sz w:val="20"/>
        </w:rPr>
        <w:t> </w:t>
      </w:r>
      <w:r>
        <w:rPr>
          <w:color w:val="231F20"/>
          <w:w w:val="90"/>
          <w:sz w:val="20"/>
        </w:rPr>
        <w:t>;</w:t>
      </w:r>
    </w:p>
    <w:p>
      <w:pPr>
        <w:pStyle w:val="BodyText"/>
        <w:spacing w:line="247" w:lineRule="auto" w:before="128"/>
        <w:ind w:left="2057" w:right="2189"/>
      </w:pPr>
      <w:r>
        <w:rPr>
          <w:color w:val="231F20"/>
          <w:w w:val="95"/>
        </w:rPr>
        <w:t>Morgane Marivoët et Kieran Sternieri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(association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L’Arbre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connaissances)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;</w:t>
      </w:r>
    </w:p>
    <w:p>
      <w:pPr>
        <w:pStyle w:val="BodyText"/>
        <w:spacing w:line="372" w:lineRule="auto" w:before="122"/>
        <w:ind w:left="2057" w:right="2189"/>
      </w:pPr>
      <w:r>
        <w:rPr>
          <w:color w:val="231F20"/>
          <w:w w:val="90"/>
        </w:rPr>
        <w:t>Mélody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Mulot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(association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ESI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14) ;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Matthieu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Panel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(association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Boussole).</w:t>
      </w:r>
    </w:p>
    <w:p>
      <w:pPr>
        <w:pStyle w:val="BodyText"/>
        <w:tabs>
          <w:tab w:pos="2056" w:val="left" w:leader="none"/>
        </w:tabs>
        <w:spacing w:before="120"/>
        <w:ind w:left="497"/>
      </w:pPr>
      <w:r>
        <w:rPr>
          <w:color w:val="231F20"/>
          <w:w w:val="90"/>
        </w:rPr>
        <w:t>12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15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14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00</w:t>
        <w:tab/>
      </w:r>
      <w:r>
        <w:rPr>
          <w:color w:val="231F20"/>
          <w:w w:val="95"/>
        </w:rPr>
        <w:t>Pause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déjeuner</w:t>
      </w:r>
    </w:p>
    <w:p>
      <w:pPr>
        <w:pStyle w:val="BodyText"/>
        <w:spacing w:before="10"/>
      </w:pPr>
    </w:p>
    <w:p>
      <w:pPr>
        <w:spacing w:before="131"/>
        <w:ind w:left="156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&gt;2&lt;</w:t>
      </w:r>
    </w:p>
    <w:p>
      <w:pPr>
        <w:spacing w:after="0"/>
        <w:jc w:val="left"/>
        <w:rPr>
          <w:rFonts w:ascii="Courier New"/>
          <w:sz w:val="18"/>
        </w:rPr>
        <w:sectPr>
          <w:pgSz w:w="8400" w:h="11910"/>
          <w:pgMar w:top="0" w:bottom="0" w:left="240" w:right="280"/>
        </w:sectPr>
      </w:pPr>
    </w:p>
    <w:p>
      <w:pPr>
        <w:tabs>
          <w:tab w:pos="2056" w:val="left" w:leader="none"/>
        </w:tabs>
        <w:spacing w:before="66"/>
        <w:ind w:left="497" w:right="0" w:firstLine="0"/>
        <w:jc w:val="left"/>
        <w:rPr>
          <w:b/>
          <w:sz w:val="20"/>
        </w:rPr>
      </w:pPr>
      <w:r>
        <w:rPr/>
        <w:pict>
          <v:shape style="position:absolute;margin-left:165.117706pt;margin-top:322.286011pt;width:254.45pt;height:273pt;mso-position-horizontal-relative:page;mso-position-vertical-relative:page;z-index:-15851520" coordorigin="3302,6446" coordsize="5089,5460" path="m8391,6446l8331,6452,8255,6460,8180,6469,8105,6479,8030,6490,7956,6502,7882,6515,7808,6529,7735,6544,7662,6559,7589,6576,7517,6593,7445,6612,7374,6631,7303,6651,7232,6672,7162,6694,7092,6716,7023,6740,6954,6764,6885,6789,6817,6815,6749,6842,6682,6869,6615,6898,6548,6927,6483,6957,6417,6987,6352,7019,6288,7051,6224,7084,6160,7118,6097,7153,6035,7188,5973,7224,5912,7261,5851,7298,5790,7336,5731,7375,5671,7415,5613,7455,5555,7496,5497,7538,5440,7580,5384,7623,5328,7667,5273,7712,5218,7757,5165,7802,5111,7849,5059,7896,5007,7943,4955,7992,4904,8040,4854,8090,4805,8140,4756,8191,4708,8242,4661,8294,4614,8346,4568,8399,4523,8453,4478,8507,4434,8561,4391,8617,4349,8672,4307,8729,4266,8786,4226,8843,4187,8901,4148,8959,4110,9018,4073,9077,4036,9137,4001,9198,3966,9258,3932,9320,3899,9381,3867,9444,3835,9506,3805,9569,3775,9633,3746,9697,3718,9761,3690,9826,3664,9891,3638,9957,3614,10023,3590,10090,3567,10156,3545,10224,3524,10291,3504,10359,3485,10427,3466,10496,3449,10565,3433,10634,3417,10704,3402,10774,3389,10844,3376,10915,3365,10986,3354,11057,3344,11129,3335,11201,3328,11273,3321,11345,3315,11418,3311,11491,3307,11564,3304,11638,3303,11711,3302,11785,3303,11859,3304,11906,8391,11906,8391,6446xe" filled="true" fillcolor="#823f50" stroked="false">
            <v:path arrowok="t"/>
            <v:fill type="solid"/>
            <w10:wrap type="none"/>
          </v:shape>
        </w:pict>
      </w:r>
      <w:r>
        <w:rPr>
          <w:color w:val="231F20"/>
          <w:w w:val="90"/>
          <w:sz w:val="20"/>
        </w:rPr>
        <w:t>14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h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-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16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h</w:t>
        <w:tab/>
      </w:r>
      <w:r>
        <w:rPr>
          <w:b/>
          <w:color w:val="231F20"/>
          <w:w w:val="95"/>
          <w:sz w:val="20"/>
        </w:rPr>
        <w:t>« Alcool, enfants,</w:t>
      </w:r>
      <w:r>
        <w:rPr>
          <w:b/>
          <w:color w:val="231F20"/>
          <w:spacing w:val="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médias, 2</w:t>
      </w:r>
      <w:r>
        <w:rPr>
          <w:b/>
          <w:color w:val="231F20"/>
          <w:w w:val="95"/>
          <w:position w:val="7"/>
          <w:sz w:val="11"/>
        </w:rPr>
        <w:t>de</w:t>
      </w:r>
      <w:r>
        <w:rPr>
          <w:b/>
          <w:color w:val="231F20"/>
          <w:spacing w:val="26"/>
          <w:w w:val="95"/>
          <w:position w:val="7"/>
          <w:sz w:val="11"/>
        </w:rPr>
        <w:t> </w:t>
      </w:r>
      <w:r>
        <w:rPr>
          <w:b/>
          <w:color w:val="231F20"/>
          <w:w w:val="95"/>
          <w:sz w:val="20"/>
        </w:rPr>
        <w:t>moitié du </w:t>
      </w:r>
      <w:r>
        <w:rPr>
          <w:rFonts w:ascii="Cambria" w:hAnsi="Cambria"/>
          <w:b/>
          <w:color w:val="231F20"/>
          <w:w w:val="95"/>
          <w:sz w:val="14"/>
        </w:rPr>
        <w:t>XX</w:t>
      </w:r>
      <w:r>
        <w:rPr>
          <w:b/>
          <w:color w:val="231F20"/>
          <w:w w:val="95"/>
          <w:position w:val="7"/>
          <w:sz w:val="11"/>
        </w:rPr>
        <w:t>e</w:t>
      </w:r>
      <w:r>
        <w:rPr>
          <w:b/>
          <w:color w:val="231F20"/>
          <w:spacing w:val="26"/>
          <w:w w:val="95"/>
          <w:position w:val="7"/>
          <w:sz w:val="11"/>
        </w:rPr>
        <w:t> </w:t>
      </w:r>
      <w:r>
        <w:rPr>
          <w:b/>
          <w:color w:val="231F20"/>
          <w:w w:val="95"/>
          <w:sz w:val="20"/>
        </w:rPr>
        <w:t>siècle »</w:t>
      </w:r>
    </w:p>
    <w:p>
      <w:pPr>
        <w:pStyle w:val="BodyText"/>
        <w:spacing w:before="8"/>
        <w:ind w:left="2057"/>
      </w:pPr>
      <w:r>
        <w:rPr>
          <w:color w:val="231F20"/>
          <w:w w:val="90"/>
        </w:rPr>
        <w:t>(modération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Laurent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Trémel)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057"/>
      </w:pPr>
      <w:r>
        <w:rPr>
          <w:color w:val="231F20"/>
          <w:w w:val="95"/>
        </w:rPr>
        <w:t>Sébastien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Pajolec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(université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Panthéon-Sorbonne)</w:t>
      </w:r>
    </w:p>
    <w:p>
      <w:pPr>
        <w:pStyle w:val="ListParagraph"/>
        <w:numPr>
          <w:ilvl w:val="0"/>
          <w:numId w:val="2"/>
        </w:numPr>
        <w:tabs>
          <w:tab w:pos="2207" w:val="left" w:leader="none"/>
        </w:tabs>
        <w:spacing w:line="247" w:lineRule="auto" w:before="8" w:after="0"/>
        <w:ind w:left="2057" w:right="462" w:firstLine="0"/>
        <w:jc w:val="left"/>
        <w:rPr>
          <w:i/>
          <w:sz w:val="20"/>
        </w:rPr>
      </w:pPr>
      <w:r>
        <w:rPr>
          <w:i/>
          <w:color w:val="231F20"/>
          <w:w w:val="90"/>
          <w:sz w:val="20"/>
        </w:rPr>
        <w:t>Les</w:t>
      </w:r>
      <w:r>
        <w:rPr>
          <w:i/>
          <w:color w:val="231F20"/>
          <w:spacing w:val="1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représentations</w:t>
      </w:r>
      <w:r>
        <w:rPr>
          <w:i/>
          <w:color w:val="231F20"/>
          <w:spacing w:val="1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audiovisuelles</w:t>
      </w:r>
      <w:r>
        <w:rPr>
          <w:i/>
          <w:color w:val="231F20"/>
          <w:spacing w:val="1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de</w:t>
      </w:r>
      <w:r>
        <w:rPr>
          <w:i/>
          <w:color w:val="231F20"/>
          <w:spacing w:val="1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l’alcool</w:t>
      </w:r>
      <w:r>
        <w:rPr>
          <w:i/>
          <w:color w:val="231F20"/>
          <w:spacing w:val="1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et</w:t>
      </w:r>
      <w:r>
        <w:rPr>
          <w:i/>
          <w:color w:val="231F20"/>
          <w:spacing w:val="1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de</w:t>
      </w:r>
      <w:r>
        <w:rPr>
          <w:i/>
          <w:color w:val="231F20"/>
          <w:spacing w:val="1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l’enfance,</w:t>
      </w:r>
      <w:r>
        <w:rPr>
          <w:i/>
          <w:color w:val="231F20"/>
          <w:spacing w:val="-52"/>
          <w:w w:val="90"/>
          <w:sz w:val="20"/>
        </w:rPr>
        <w:t> </w:t>
      </w:r>
      <w:r>
        <w:rPr>
          <w:i/>
          <w:color w:val="231F20"/>
          <w:w w:val="95"/>
          <w:sz w:val="20"/>
        </w:rPr>
        <w:t>à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travers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«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Les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Actualités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françaises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»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et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reportages</w:t>
      </w:r>
    </w:p>
    <w:p>
      <w:pPr>
        <w:spacing w:before="1"/>
        <w:ind w:left="2057" w:right="0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des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chaînes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télévision,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années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1950-1990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;</w:t>
      </w:r>
    </w:p>
    <w:p>
      <w:pPr>
        <w:pStyle w:val="BodyText"/>
        <w:spacing w:before="128"/>
        <w:ind w:left="2057"/>
      </w:pPr>
      <w:r>
        <w:rPr>
          <w:color w:val="231F20"/>
          <w:spacing w:val="-3"/>
          <w:w w:val="95"/>
        </w:rPr>
        <w:t>Erwan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Pointeau-Lagadec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(université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Paris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1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Panthéon-Sorbonne)</w:t>
      </w:r>
    </w:p>
    <w:p>
      <w:pPr>
        <w:pStyle w:val="ListParagraph"/>
        <w:numPr>
          <w:ilvl w:val="0"/>
          <w:numId w:val="2"/>
        </w:numPr>
        <w:tabs>
          <w:tab w:pos="2199" w:val="left" w:leader="none"/>
        </w:tabs>
        <w:spacing w:line="247" w:lineRule="auto" w:before="8" w:after="0"/>
        <w:ind w:left="2057" w:right="585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Enfants,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alcool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et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cinéma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: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premiers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résultats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du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projet</w:t>
      </w:r>
      <w:r>
        <w:rPr>
          <w:i/>
          <w:color w:val="231F20"/>
          <w:spacing w:val="-54"/>
          <w:w w:val="95"/>
          <w:sz w:val="20"/>
        </w:rPr>
        <w:t> </w:t>
      </w:r>
      <w:r>
        <w:rPr>
          <w:i/>
          <w:color w:val="231F20"/>
          <w:sz w:val="20"/>
        </w:rPr>
        <w:t>RACin</w:t>
      </w:r>
      <w:r>
        <w:rPr>
          <w:i/>
          <w:color w:val="231F20"/>
          <w:spacing w:val="-33"/>
          <w:sz w:val="20"/>
        </w:rPr>
        <w:t> </w:t>
      </w:r>
      <w:r>
        <w:rPr>
          <w:color w:val="231F20"/>
          <w:sz w:val="20"/>
        </w:rPr>
        <w:t>;</w:t>
      </w:r>
    </w:p>
    <w:p>
      <w:pPr>
        <w:pStyle w:val="BodyText"/>
        <w:spacing w:before="122"/>
        <w:ind w:left="2057"/>
      </w:pPr>
      <w:r>
        <w:rPr>
          <w:color w:val="231F20"/>
          <w:w w:val="95"/>
        </w:rPr>
        <w:t>Victoria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Afanasyeva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(université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Panthéon-Sorbonne)</w:t>
      </w:r>
    </w:p>
    <w:p>
      <w:pPr>
        <w:pStyle w:val="ListParagraph"/>
        <w:numPr>
          <w:ilvl w:val="0"/>
          <w:numId w:val="2"/>
        </w:numPr>
        <w:tabs>
          <w:tab w:pos="2211" w:val="left" w:leader="none"/>
        </w:tabs>
        <w:spacing w:line="247" w:lineRule="auto" w:before="7" w:after="0"/>
        <w:ind w:left="2057" w:right="1891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Démêler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vrai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du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faux,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bon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du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mauvais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:</w:t>
      </w:r>
      <w:r>
        <w:rPr>
          <w:i/>
          <w:color w:val="231F20"/>
          <w:spacing w:val="-5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les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enfants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face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à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l’alcool,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années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1970-1980</w:t>
      </w:r>
      <w:r>
        <w:rPr>
          <w:color w:val="231F20"/>
          <w:w w:val="95"/>
          <w:sz w:val="20"/>
        </w:rPr>
        <w:t>.</w:t>
      </w:r>
    </w:p>
    <w:p>
      <w:pPr>
        <w:pStyle w:val="BodyText"/>
        <w:spacing w:before="10"/>
      </w:pPr>
    </w:p>
    <w:p>
      <w:pPr>
        <w:pStyle w:val="BodyText"/>
        <w:tabs>
          <w:tab w:pos="2056" w:val="left" w:leader="none"/>
        </w:tabs>
        <w:ind w:left="497"/>
      </w:pPr>
      <w:r>
        <w:rPr>
          <w:color w:val="231F20"/>
          <w:w w:val="90"/>
        </w:rPr>
        <w:t>16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00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16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15</w:t>
        <w:tab/>
      </w:r>
      <w:r>
        <w:rPr>
          <w:color w:val="231F20"/>
        </w:rPr>
        <w:t>Pause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2056" w:val="left" w:leader="none"/>
        </w:tabs>
        <w:ind w:left="497"/>
      </w:pPr>
      <w:r>
        <w:rPr>
          <w:color w:val="231F20"/>
          <w:w w:val="90"/>
        </w:rPr>
        <w:t>16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15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17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</w:t>
        <w:tab/>
      </w:r>
      <w:r>
        <w:rPr>
          <w:b/>
          <w:color w:val="231F20"/>
          <w:w w:val="95"/>
        </w:rPr>
        <w:t>Communication</w:t>
      </w:r>
      <w:r>
        <w:rPr>
          <w:b/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Michel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Craplet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(psychiatre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alcoologue)</w:t>
      </w:r>
    </w:p>
    <w:p>
      <w:pPr>
        <w:spacing w:before="8"/>
        <w:ind w:left="2057" w:right="0" w:firstLine="0"/>
        <w:jc w:val="left"/>
        <w:rPr>
          <w:i/>
          <w:sz w:val="20"/>
        </w:rPr>
      </w:pPr>
      <w:r>
        <w:rPr>
          <w:color w:val="231F20"/>
          <w:w w:val="95"/>
          <w:sz w:val="20"/>
        </w:rPr>
        <w:t>–</w:t>
      </w:r>
      <w:r>
        <w:rPr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L’ivresse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Révolution</w:t>
      </w: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ind w:left="497"/>
      </w:pPr>
      <w:r>
        <w:rPr>
          <w:color w:val="823F50"/>
        </w:rPr>
        <w:t>MERCREDI</w:t>
      </w:r>
      <w:r>
        <w:rPr>
          <w:color w:val="823F50"/>
          <w:spacing w:val="-8"/>
        </w:rPr>
        <w:t> </w:t>
      </w:r>
      <w:r>
        <w:rPr>
          <w:color w:val="823F50"/>
        </w:rPr>
        <w:t>15</w:t>
      </w:r>
      <w:r>
        <w:rPr>
          <w:color w:val="823F50"/>
          <w:spacing w:val="-8"/>
        </w:rPr>
        <w:t> </w:t>
      </w:r>
      <w:r>
        <w:rPr>
          <w:color w:val="823F50"/>
        </w:rPr>
        <w:t>MAI</w:t>
      </w:r>
    </w:p>
    <w:p>
      <w:pPr>
        <w:tabs>
          <w:tab w:pos="2056" w:val="left" w:leader="none"/>
        </w:tabs>
        <w:spacing w:before="8"/>
        <w:ind w:left="497" w:right="0" w:firstLine="0"/>
        <w:jc w:val="left"/>
        <w:rPr>
          <w:b/>
          <w:sz w:val="20"/>
        </w:rPr>
      </w:pPr>
      <w:r>
        <w:rPr>
          <w:color w:val="231F20"/>
          <w:w w:val="95"/>
          <w:sz w:val="20"/>
        </w:rPr>
        <w:t>9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30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11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30</w:t>
        <w:tab/>
      </w:r>
      <w:r>
        <w:rPr>
          <w:b/>
          <w:color w:val="231F20"/>
          <w:w w:val="95"/>
          <w:sz w:val="20"/>
        </w:rPr>
        <w:t>« Éducation populaire</w:t>
      </w:r>
      <w:r>
        <w:rPr>
          <w:b/>
          <w:color w:val="231F20"/>
          <w:spacing w:val="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et antialcoolique »</w:t>
      </w:r>
    </w:p>
    <w:p>
      <w:pPr>
        <w:pStyle w:val="BodyText"/>
        <w:spacing w:before="8"/>
        <w:ind w:left="2057"/>
      </w:pPr>
      <w:r>
        <w:rPr>
          <w:color w:val="231F20"/>
          <w:w w:val="95"/>
        </w:rPr>
        <w:t>(modération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Victoria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Afanasyeva)</w:t>
      </w:r>
    </w:p>
    <w:p>
      <w:pPr>
        <w:pStyle w:val="BodyText"/>
        <w:spacing w:before="128"/>
        <w:ind w:left="2057"/>
      </w:pPr>
      <w:r>
        <w:rPr>
          <w:color w:val="231F20"/>
          <w:w w:val="90"/>
        </w:rPr>
        <w:t>Carole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Christen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(université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Havre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Normandie)</w:t>
      </w:r>
    </w:p>
    <w:p>
      <w:pPr>
        <w:pStyle w:val="ListParagraph"/>
        <w:numPr>
          <w:ilvl w:val="0"/>
          <w:numId w:val="3"/>
        </w:numPr>
        <w:tabs>
          <w:tab w:pos="2211" w:val="left" w:leader="none"/>
        </w:tabs>
        <w:spacing w:line="240" w:lineRule="auto" w:before="8" w:after="0"/>
        <w:ind w:left="2210" w:right="0" w:hanging="154"/>
        <w:jc w:val="left"/>
        <w:rPr>
          <w:sz w:val="20"/>
        </w:rPr>
      </w:pPr>
      <w:r>
        <w:rPr>
          <w:i/>
          <w:color w:val="231F20"/>
          <w:w w:val="95"/>
          <w:sz w:val="20"/>
        </w:rPr>
        <w:t>L’éducation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populaire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et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question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sociale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au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rFonts w:ascii="Segoe UI Symbol" w:hAnsi="Segoe UI Symbol"/>
          <w:color w:val="231F20"/>
          <w:w w:val="95"/>
          <w:sz w:val="14"/>
        </w:rPr>
        <w:t>XIX</w:t>
      </w:r>
      <w:r>
        <w:rPr>
          <w:i/>
          <w:color w:val="231F20"/>
          <w:w w:val="95"/>
          <w:position w:val="7"/>
          <w:sz w:val="11"/>
        </w:rPr>
        <w:t>e</w:t>
      </w:r>
      <w:r>
        <w:rPr>
          <w:i/>
          <w:color w:val="231F20"/>
          <w:spacing w:val="20"/>
          <w:w w:val="95"/>
          <w:position w:val="7"/>
          <w:sz w:val="11"/>
        </w:rPr>
        <w:t> </w:t>
      </w:r>
      <w:r>
        <w:rPr>
          <w:i/>
          <w:color w:val="231F20"/>
          <w:w w:val="95"/>
          <w:sz w:val="20"/>
        </w:rPr>
        <w:t>siècle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;</w:t>
      </w:r>
    </w:p>
    <w:p>
      <w:pPr>
        <w:pStyle w:val="BodyText"/>
        <w:spacing w:before="127"/>
        <w:ind w:left="2057"/>
      </w:pPr>
      <w:r>
        <w:rPr>
          <w:color w:val="231F20"/>
          <w:w w:val="90"/>
        </w:rPr>
        <w:t>Nicolas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Truffinet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(université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Paris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Panthéon-Sorbonne)</w:t>
      </w:r>
    </w:p>
    <w:p>
      <w:pPr>
        <w:pStyle w:val="ListParagraph"/>
        <w:numPr>
          <w:ilvl w:val="0"/>
          <w:numId w:val="3"/>
        </w:numPr>
        <w:tabs>
          <w:tab w:pos="2211" w:val="left" w:leader="none"/>
        </w:tabs>
        <w:spacing w:line="240" w:lineRule="auto" w:before="8" w:after="0"/>
        <w:ind w:left="2210" w:right="0" w:hanging="154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Des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leçons,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concours,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fêtes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et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films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:</w:t>
      </w:r>
    </w:p>
    <w:p>
      <w:pPr>
        <w:spacing w:line="247" w:lineRule="auto" w:before="8"/>
        <w:ind w:left="2057" w:right="792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propagande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contre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l’alcool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dans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les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écoles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France</w:t>
      </w:r>
      <w:r>
        <w:rPr>
          <w:i/>
          <w:color w:val="231F20"/>
          <w:spacing w:val="-55"/>
          <w:w w:val="95"/>
          <w:sz w:val="20"/>
        </w:rPr>
        <w:t> </w:t>
      </w:r>
      <w:r>
        <w:rPr>
          <w:i/>
          <w:color w:val="231F20"/>
          <w:sz w:val="20"/>
        </w:rPr>
        <w:t>au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début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du</w:t>
      </w:r>
      <w:r>
        <w:rPr>
          <w:i/>
          <w:color w:val="231F20"/>
          <w:spacing w:val="-12"/>
          <w:sz w:val="20"/>
        </w:rPr>
        <w:t> </w:t>
      </w:r>
      <w:r>
        <w:rPr>
          <w:rFonts w:ascii="Segoe UI Symbol" w:hAnsi="Segoe UI Symbol"/>
          <w:color w:val="231F20"/>
          <w:sz w:val="14"/>
        </w:rPr>
        <w:t>XX</w:t>
      </w:r>
      <w:r>
        <w:rPr>
          <w:i/>
          <w:color w:val="231F20"/>
          <w:position w:val="7"/>
          <w:sz w:val="11"/>
        </w:rPr>
        <w:t>e</w:t>
      </w:r>
      <w:r>
        <w:rPr>
          <w:i/>
          <w:color w:val="231F20"/>
          <w:spacing w:val="15"/>
          <w:position w:val="7"/>
          <w:sz w:val="11"/>
        </w:rPr>
        <w:t> </w:t>
      </w:r>
      <w:r>
        <w:rPr>
          <w:i/>
          <w:color w:val="231F20"/>
          <w:sz w:val="20"/>
        </w:rPr>
        <w:t>siècle</w:t>
      </w:r>
      <w:r>
        <w:rPr>
          <w:i/>
          <w:color w:val="231F20"/>
          <w:spacing w:val="-32"/>
          <w:sz w:val="20"/>
        </w:rPr>
        <w:t> </w:t>
      </w:r>
      <w:r>
        <w:rPr>
          <w:color w:val="231F20"/>
          <w:sz w:val="20"/>
        </w:rPr>
        <w:t>;</w:t>
      </w:r>
    </w:p>
    <w:p>
      <w:pPr>
        <w:spacing w:line="247" w:lineRule="auto" w:before="121"/>
        <w:ind w:left="2057" w:right="406" w:firstLine="0"/>
        <w:jc w:val="left"/>
        <w:rPr>
          <w:i/>
          <w:sz w:val="20"/>
        </w:rPr>
      </w:pPr>
      <w:r>
        <w:rPr>
          <w:color w:val="231F20"/>
          <w:w w:val="90"/>
          <w:sz w:val="20"/>
        </w:rPr>
        <w:t>Audrey</w:t>
      </w:r>
      <w:r>
        <w:rPr>
          <w:color w:val="231F20"/>
          <w:spacing w:val="31"/>
          <w:w w:val="90"/>
          <w:sz w:val="20"/>
        </w:rPr>
        <w:t> </w:t>
      </w:r>
      <w:r>
        <w:rPr>
          <w:color w:val="231F20"/>
          <w:w w:val="90"/>
          <w:sz w:val="20"/>
        </w:rPr>
        <w:t>Bonvin</w:t>
      </w:r>
      <w:r>
        <w:rPr>
          <w:color w:val="231F20"/>
          <w:spacing w:val="32"/>
          <w:w w:val="90"/>
          <w:sz w:val="20"/>
        </w:rPr>
        <w:t> </w:t>
      </w:r>
      <w:r>
        <w:rPr>
          <w:color w:val="231F20"/>
          <w:w w:val="90"/>
          <w:sz w:val="20"/>
        </w:rPr>
        <w:t>(université</w:t>
      </w:r>
      <w:r>
        <w:rPr>
          <w:color w:val="231F20"/>
          <w:spacing w:val="3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32"/>
          <w:w w:val="90"/>
          <w:sz w:val="20"/>
        </w:rPr>
        <w:t> </w:t>
      </w:r>
      <w:r>
        <w:rPr>
          <w:color w:val="231F20"/>
          <w:w w:val="90"/>
          <w:sz w:val="20"/>
        </w:rPr>
        <w:t>Fribourg/institut</w:t>
      </w:r>
      <w:r>
        <w:rPr>
          <w:color w:val="231F20"/>
          <w:spacing w:val="32"/>
          <w:w w:val="90"/>
          <w:sz w:val="20"/>
        </w:rPr>
        <w:t> </w:t>
      </w:r>
      <w:r>
        <w:rPr>
          <w:color w:val="231F20"/>
          <w:w w:val="90"/>
          <w:sz w:val="20"/>
        </w:rPr>
        <w:t>d’études</w:t>
      </w:r>
      <w:r>
        <w:rPr>
          <w:color w:val="231F20"/>
          <w:spacing w:val="-51"/>
          <w:w w:val="90"/>
          <w:sz w:val="20"/>
        </w:rPr>
        <w:t> </w:t>
      </w:r>
      <w:r>
        <w:rPr>
          <w:color w:val="231F20"/>
          <w:w w:val="90"/>
          <w:sz w:val="20"/>
        </w:rPr>
        <w:t>politiques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de Paris) – </w:t>
      </w:r>
      <w:r>
        <w:rPr>
          <w:i/>
          <w:color w:val="231F20"/>
          <w:w w:val="90"/>
          <w:sz w:val="20"/>
        </w:rPr>
        <w:t>«</w:t>
      </w:r>
      <w:r>
        <w:rPr>
          <w:i/>
          <w:color w:val="231F20"/>
          <w:spacing w:val="-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Vive le lait et vive</w:t>
      </w:r>
      <w:r>
        <w:rPr>
          <w:i/>
          <w:color w:val="231F20"/>
          <w:spacing w:val="-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l’eau,</w:t>
      </w:r>
    </w:p>
    <w:p>
      <w:pPr>
        <w:spacing w:line="247" w:lineRule="auto" w:before="2"/>
        <w:ind w:left="2057" w:right="406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nous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sommes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l’Espoir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du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Berceau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!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»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Réseaux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transnationaux</w:t>
      </w:r>
      <w:r>
        <w:rPr>
          <w:i/>
          <w:color w:val="231F20"/>
          <w:spacing w:val="-5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l’éducation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antialcoolique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infantile</w:t>
      </w:r>
      <w:r>
        <w:rPr>
          <w:color w:val="231F20"/>
          <w:w w:val="95"/>
          <w:sz w:val="20"/>
        </w:rPr>
        <w:t>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4"/>
        </w:numPr>
        <w:tabs>
          <w:tab w:pos="691" w:val="left" w:leader="none"/>
          <w:tab w:pos="2056" w:val="left" w:leader="none"/>
        </w:tabs>
        <w:spacing w:line="247" w:lineRule="auto" w:before="0" w:after="0"/>
        <w:ind w:left="2057" w:right="2161" w:hanging="1560"/>
        <w:jc w:val="left"/>
        <w:rPr>
          <w:sz w:val="20"/>
        </w:rPr>
      </w:pPr>
      <w:r>
        <w:rPr>
          <w:color w:val="231F20"/>
          <w:w w:val="95"/>
          <w:sz w:val="20"/>
        </w:rPr>
        <w:t>h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45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12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30</w:t>
        <w:tab/>
      </w:r>
      <w:r>
        <w:rPr>
          <w:b/>
          <w:color w:val="231F20"/>
          <w:w w:val="95"/>
          <w:sz w:val="20"/>
        </w:rPr>
        <w:t>Visite</w:t>
      </w:r>
      <w:r>
        <w:rPr>
          <w:b/>
          <w:color w:val="231F20"/>
          <w:spacing w:val="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du</w:t>
      </w:r>
      <w:r>
        <w:rPr>
          <w:b/>
          <w:color w:val="231F20"/>
          <w:spacing w:val="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musée</w:t>
      </w:r>
      <w:r>
        <w:rPr>
          <w:b/>
          <w:color w:val="231F20"/>
          <w:spacing w:val="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national</w:t>
      </w:r>
      <w:r>
        <w:rPr>
          <w:b/>
          <w:color w:val="231F20"/>
          <w:spacing w:val="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de</w:t>
      </w:r>
      <w:r>
        <w:rPr>
          <w:b/>
          <w:color w:val="231F20"/>
          <w:spacing w:val="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l’Éducation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w w:val="95"/>
          <w:sz w:val="20"/>
        </w:rPr>
        <w:t>exposition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«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Pasteur,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cas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d’école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?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»</w:t>
      </w:r>
    </w:p>
    <w:p>
      <w:pPr>
        <w:pStyle w:val="BodyText"/>
        <w:spacing w:before="2"/>
        <w:ind w:left="2057"/>
      </w:pPr>
      <w:r>
        <w:rPr>
          <w:color w:val="231F20"/>
          <w:w w:val="95"/>
        </w:rPr>
        <w:t>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centre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d’exposition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(185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Eau-de-Robec,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Rouen).</w:t>
      </w:r>
    </w:p>
    <w:p>
      <w:pPr>
        <w:pStyle w:val="BodyText"/>
        <w:spacing w:before="128"/>
        <w:ind w:left="2057"/>
      </w:pPr>
      <w:r>
        <w:rPr>
          <w:color w:val="231F20"/>
          <w:w w:val="95"/>
        </w:rPr>
        <w:t>Sur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réservation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02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35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07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61</w:t>
      </w:r>
    </w:p>
    <w:p>
      <w:pPr>
        <w:pStyle w:val="BodyText"/>
        <w:spacing w:before="8"/>
        <w:ind w:left="2057"/>
      </w:pPr>
      <w:r>
        <w:rPr>
          <w:color w:val="231F20"/>
          <w:w w:val="95"/>
        </w:rPr>
        <w:t>ou</w:t>
      </w:r>
      <w:r>
        <w:rPr>
          <w:color w:val="231F20"/>
          <w:spacing w:val="68"/>
        </w:rPr>
        <w:t> </w:t>
      </w:r>
      <w:hyperlink r:id="rId18">
        <w:r>
          <w:rPr>
            <w:color w:val="231F20"/>
            <w:w w:val="95"/>
            <w:u w:val="single" w:color="231F20"/>
          </w:rPr>
          <w:t>munae-reservation@reseau-canope.fr</w:t>
        </w:r>
      </w:hyperlink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723" w:val="left" w:leader="none"/>
        </w:tabs>
        <w:spacing w:line="240" w:lineRule="auto" w:before="1" w:after="0"/>
        <w:ind w:left="722" w:right="0" w:hanging="226"/>
        <w:jc w:val="left"/>
        <w:rPr>
          <w:sz w:val="20"/>
        </w:rPr>
      </w:pPr>
      <w:r>
        <w:rPr>
          <w:color w:val="231F20"/>
          <w:w w:val="95"/>
          <w:sz w:val="20"/>
        </w:rPr>
        <w:t>h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30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14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00</w:t>
      </w:r>
      <w:r>
        <w:rPr>
          <w:color w:val="231F20"/>
          <w:spacing w:val="75"/>
          <w:sz w:val="20"/>
        </w:rPr>
        <w:t> </w:t>
      </w:r>
      <w:r>
        <w:rPr>
          <w:color w:val="231F20"/>
          <w:w w:val="95"/>
          <w:sz w:val="20"/>
        </w:rPr>
        <w:t>Déjeuner</w:t>
      </w:r>
    </w:p>
    <w:p>
      <w:pPr>
        <w:pStyle w:val="BodyText"/>
        <w:spacing w:before="10"/>
      </w:pPr>
    </w:p>
    <w:p>
      <w:pPr>
        <w:spacing w:before="131"/>
        <w:ind w:left="0" w:right="114" w:firstLine="0"/>
        <w:jc w:val="right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&gt;3&lt;</w:t>
      </w:r>
    </w:p>
    <w:p>
      <w:pPr>
        <w:spacing w:after="0"/>
        <w:jc w:val="right"/>
        <w:rPr>
          <w:rFonts w:ascii="Courier New"/>
          <w:sz w:val="18"/>
        </w:rPr>
        <w:sectPr>
          <w:pgSz w:w="8400" w:h="11910"/>
          <w:pgMar w:top="640" w:bottom="0" w:left="240" w:right="280"/>
        </w:sectPr>
      </w:pPr>
    </w:p>
    <w:p>
      <w:pPr>
        <w:pStyle w:val="BodyText"/>
        <w:rPr>
          <w:rFonts w:ascii="Courier New"/>
        </w:rPr>
      </w:pPr>
      <w:r>
        <w:rPr/>
        <w:pict>
          <v:shape style="position:absolute;margin-left:148.181549pt;margin-top:.000005pt;width:271.350pt;height:204pt;mso-position-horizontal-relative:page;mso-position-vertical-relative:page;z-index:-15849984" coordorigin="2964,0" coordsize="5427,4080" path="m8391,0l2964,0,2965,4,2983,73,3002,141,3022,209,3043,276,3065,344,3088,410,3112,477,3137,543,3162,609,3189,674,3216,739,3244,803,3273,867,3303,931,3334,994,3365,1056,3397,1119,3431,1180,3464,1242,3499,1302,3535,1363,3571,1423,3608,1482,3646,1541,3685,1599,3724,1657,3764,1714,3805,1771,3847,1828,3889,1883,3933,1939,3976,1993,4021,2047,4066,2101,4112,2154,4159,2206,4206,2258,4255,2309,4303,2360,4353,2410,4403,2460,4453,2509,4505,2557,4557,2604,4610,2651,4663,2698,4717,2743,4771,2788,4826,2833,4882,2877,4939,2920,4995,2962,5053,3004,5111,3045,5170,3085,5229,3125,5289,3164,5349,3202,5410,3239,5471,3276,5533,3312,5596,3347,5659,3382,5722,3416,5786,3449,5850,3481,5915,3513,5981,3543,6047,3573,6113,3602,6180,3631,6247,3658,6315,3685,6383,3711,6452,3736,6521,3760,6590,3784,6660,3806,6730,3828,6801,3849,6872,3869,6944,3888,7015,3907,7088,3924,7160,3941,7233,3956,7307,3971,7380,3985,7454,3998,7528,4010,7603,4021,7678,4031,7753,4040,7829,4049,7905,4056,7981,4062,8057,4068,8134,4072,8211,4076,8289,4078,8366,4080,8391,4080,8391,0xe" filled="true" fillcolor="#823f50" stroked="false">
            <v:path arrowok="t"/>
            <v:fill type="solid"/>
            <w10:wrap type="none"/>
          </v:shape>
        </w:pict>
      </w:r>
      <w:r>
        <w:rPr/>
        <w:pict>
          <v:group style="position:absolute;margin-left:-.000001pt;margin-top:306.001007pt;width:255.4pt;height:289.3pt;mso-position-horizontal-relative:page;mso-position-vertical-relative:page;z-index:-15849472" coordorigin="0,6120" coordsize="5108,5786">
            <v:shape style="position:absolute;left:0;top:8024;width:5108;height:3882" type="#_x0000_t75" stroked="false">
              <v:imagedata r:id="rId19" o:title=""/>
            </v:shape>
            <v:shape style="position:absolute;left:737;top:10127;width:410;height:124" type="#_x0000_t75" stroked="false">
              <v:imagedata r:id="rId20" o:title=""/>
            </v:shape>
            <v:shape style="position:absolute;left:741;top:6120;width:3337;height:234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tabs>
          <w:tab w:pos="2056" w:val="left" w:leader="none"/>
        </w:tabs>
        <w:spacing w:before="0"/>
        <w:ind w:left="497" w:right="0" w:firstLine="0"/>
        <w:jc w:val="left"/>
        <w:rPr>
          <w:b/>
          <w:sz w:val="20"/>
        </w:rPr>
      </w:pPr>
      <w:r>
        <w:rPr>
          <w:color w:val="231F20"/>
          <w:w w:val="90"/>
          <w:sz w:val="20"/>
        </w:rPr>
        <w:t>14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h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-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16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h</w:t>
        <w:tab/>
      </w:r>
      <w:r>
        <w:rPr>
          <w:b/>
          <w:color w:val="231F20"/>
          <w:w w:val="95"/>
          <w:sz w:val="20"/>
        </w:rPr>
        <w:t>«</w:t>
      </w:r>
      <w:r>
        <w:rPr>
          <w:b/>
          <w:color w:val="231F20"/>
          <w:spacing w:val="2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Enfants-consommateurs</w:t>
      </w:r>
      <w:r>
        <w:rPr>
          <w:b/>
          <w:color w:val="231F20"/>
          <w:spacing w:val="2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»</w:t>
      </w:r>
    </w:p>
    <w:p>
      <w:pPr>
        <w:pStyle w:val="BodyText"/>
        <w:spacing w:before="8"/>
        <w:ind w:left="2057"/>
        <w:jc w:val="both"/>
      </w:pPr>
      <w:r>
        <w:rPr>
          <w:color w:val="231F20"/>
          <w:w w:val="95"/>
        </w:rPr>
        <w:t>(modération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Véronique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Nahoum-Grappe)</w:t>
      </w:r>
    </w:p>
    <w:p>
      <w:pPr>
        <w:pStyle w:val="BodyText"/>
        <w:spacing w:before="128"/>
        <w:ind w:left="2057"/>
        <w:jc w:val="both"/>
      </w:pPr>
      <w:r>
        <w:rPr>
          <w:color w:val="231F20"/>
          <w:w w:val="95"/>
        </w:rPr>
        <w:t>Laurent Bihl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(université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Panthéon-Sorbonne)</w:t>
      </w:r>
    </w:p>
    <w:p>
      <w:pPr>
        <w:pStyle w:val="ListParagraph"/>
        <w:numPr>
          <w:ilvl w:val="0"/>
          <w:numId w:val="5"/>
        </w:numPr>
        <w:tabs>
          <w:tab w:pos="2211" w:val="left" w:leader="none"/>
        </w:tabs>
        <w:spacing w:line="247" w:lineRule="auto" w:before="7" w:after="0"/>
        <w:ind w:left="2057" w:right="511" w:firstLine="0"/>
        <w:jc w:val="both"/>
        <w:rPr>
          <w:sz w:val="20"/>
        </w:rPr>
      </w:pPr>
      <w:r>
        <w:rPr>
          <w:i/>
          <w:color w:val="231F20"/>
          <w:w w:val="90"/>
          <w:sz w:val="20"/>
        </w:rPr>
        <w:t>« Il aime à rire, il aime à boire » : les représentations du vin,</w:t>
      </w:r>
      <w:r>
        <w:rPr>
          <w:i/>
          <w:color w:val="231F20"/>
          <w:spacing w:val="1"/>
          <w:w w:val="90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l’alcool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et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l’alcoolisation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dans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France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Troisième</w:t>
      </w:r>
      <w:r>
        <w:rPr>
          <w:i/>
          <w:color w:val="231F20"/>
          <w:spacing w:val="-55"/>
          <w:w w:val="95"/>
          <w:sz w:val="20"/>
        </w:rPr>
        <w:t> </w:t>
      </w:r>
      <w:r>
        <w:rPr>
          <w:i/>
          <w:color w:val="231F20"/>
          <w:w w:val="90"/>
          <w:sz w:val="20"/>
        </w:rPr>
        <w:t>République</w:t>
      </w:r>
      <w:r>
        <w:rPr>
          <w:i/>
          <w:color w:val="231F20"/>
          <w:spacing w:val="-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à</w:t>
      </w:r>
      <w:r>
        <w:rPr>
          <w:i/>
          <w:color w:val="231F20"/>
          <w:spacing w:val="-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travers</w:t>
      </w:r>
      <w:r>
        <w:rPr>
          <w:i/>
          <w:color w:val="231F20"/>
          <w:spacing w:val="-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l’image</w:t>
      </w:r>
      <w:r>
        <w:rPr>
          <w:i/>
          <w:color w:val="231F20"/>
          <w:spacing w:val="-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satirique</w:t>
      </w:r>
      <w:r>
        <w:rPr>
          <w:i/>
          <w:color w:val="231F20"/>
          <w:spacing w:val="-24"/>
          <w:w w:val="90"/>
          <w:sz w:val="20"/>
        </w:rPr>
        <w:t> </w:t>
      </w:r>
      <w:r>
        <w:rPr>
          <w:color w:val="231F20"/>
          <w:w w:val="90"/>
          <w:sz w:val="20"/>
        </w:rPr>
        <w:t>;</w:t>
      </w:r>
    </w:p>
    <w:p>
      <w:pPr>
        <w:pStyle w:val="BodyText"/>
        <w:spacing w:before="123"/>
        <w:ind w:left="2057"/>
        <w:jc w:val="both"/>
      </w:pPr>
      <w:r>
        <w:rPr>
          <w:color w:val="231F20"/>
          <w:w w:val="95"/>
        </w:rPr>
        <w:t>Stéphane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Bras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(université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Clermont-Auvergne)</w:t>
      </w:r>
    </w:p>
    <w:p>
      <w:pPr>
        <w:pStyle w:val="ListParagraph"/>
        <w:numPr>
          <w:ilvl w:val="0"/>
          <w:numId w:val="5"/>
        </w:numPr>
        <w:tabs>
          <w:tab w:pos="2211" w:val="left" w:leader="none"/>
        </w:tabs>
        <w:spacing w:line="247" w:lineRule="auto" w:before="8" w:after="0"/>
        <w:ind w:left="2057" w:right="1046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Les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enfants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et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vins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France.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Premières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victimes</w:t>
      </w:r>
      <w:r>
        <w:rPr>
          <w:i/>
          <w:color w:val="231F20"/>
          <w:spacing w:val="-54"/>
          <w:w w:val="95"/>
          <w:sz w:val="20"/>
        </w:rPr>
        <w:t> </w:t>
      </w:r>
      <w:r>
        <w:rPr>
          <w:i/>
          <w:color w:val="231F20"/>
          <w:w w:val="90"/>
          <w:sz w:val="20"/>
        </w:rPr>
        <w:t>d’une</w:t>
      </w:r>
      <w:r>
        <w:rPr>
          <w:i/>
          <w:color w:val="231F20"/>
          <w:spacing w:val="1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culture</w:t>
      </w:r>
      <w:r>
        <w:rPr>
          <w:i/>
          <w:color w:val="231F20"/>
          <w:spacing w:val="1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toxique</w:t>
      </w:r>
      <w:r>
        <w:rPr>
          <w:i/>
          <w:color w:val="231F20"/>
          <w:spacing w:val="1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?</w:t>
      </w:r>
      <w:r>
        <w:rPr>
          <w:i/>
          <w:color w:val="231F20"/>
          <w:spacing w:val="1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(France,</w:t>
      </w:r>
      <w:r>
        <w:rPr>
          <w:i/>
          <w:color w:val="231F20"/>
          <w:spacing w:val="1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fin</w:t>
      </w:r>
      <w:r>
        <w:rPr>
          <w:i/>
          <w:color w:val="231F20"/>
          <w:spacing w:val="13"/>
          <w:w w:val="90"/>
          <w:sz w:val="20"/>
        </w:rPr>
        <w:t> </w:t>
      </w:r>
      <w:r>
        <w:rPr>
          <w:rFonts w:ascii="Segoe UI Symbol" w:hAnsi="Segoe UI Symbol"/>
          <w:color w:val="231F20"/>
          <w:w w:val="90"/>
          <w:sz w:val="14"/>
        </w:rPr>
        <w:t>XIX</w:t>
      </w:r>
      <w:r>
        <w:rPr>
          <w:i/>
          <w:color w:val="231F20"/>
          <w:w w:val="90"/>
          <w:position w:val="7"/>
          <w:sz w:val="11"/>
        </w:rPr>
        <w:t>e</w:t>
      </w:r>
      <w:r>
        <w:rPr>
          <w:i/>
          <w:color w:val="231F20"/>
          <w:w w:val="90"/>
          <w:sz w:val="20"/>
        </w:rPr>
        <w:t>,</w:t>
      </w:r>
      <w:r>
        <w:rPr>
          <w:i/>
          <w:color w:val="231F20"/>
          <w:spacing w:val="1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mi-</w:t>
      </w:r>
      <w:r>
        <w:rPr>
          <w:rFonts w:ascii="Segoe UI Symbol" w:hAnsi="Segoe UI Symbol"/>
          <w:color w:val="231F20"/>
          <w:w w:val="90"/>
          <w:sz w:val="14"/>
        </w:rPr>
        <w:t>XX</w:t>
      </w:r>
      <w:r>
        <w:rPr>
          <w:i/>
          <w:color w:val="231F20"/>
          <w:w w:val="90"/>
          <w:position w:val="7"/>
          <w:sz w:val="11"/>
        </w:rPr>
        <w:t>e</w:t>
      </w:r>
      <w:r>
        <w:rPr>
          <w:i/>
          <w:color w:val="231F20"/>
          <w:spacing w:val="8"/>
          <w:w w:val="90"/>
          <w:position w:val="7"/>
          <w:sz w:val="11"/>
        </w:rPr>
        <w:t> </w:t>
      </w:r>
      <w:r>
        <w:rPr>
          <w:i/>
          <w:color w:val="231F20"/>
          <w:w w:val="90"/>
          <w:sz w:val="20"/>
        </w:rPr>
        <w:t>siècle)</w:t>
      </w:r>
      <w:r>
        <w:rPr>
          <w:i/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;</w:t>
      </w:r>
    </w:p>
    <w:p>
      <w:pPr>
        <w:pStyle w:val="BodyText"/>
        <w:spacing w:before="121"/>
        <w:ind w:left="2057"/>
        <w:jc w:val="both"/>
      </w:pPr>
      <w:r>
        <w:rPr>
          <w:color w:val="231F20"/>
          <w:w w:val="95"/>
        </w:rPr>
        <w:t>Mélissa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Mialon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Hernando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Salcedo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(Inserm/EHESP)</w:t>
      </w:r>
    </w:p>
    <w:p>
      <w:pPr>
        <w:pStyle w:val="ListParagraph"/>
        <w:numPr>
          <w:ilvl w:val="0"/>
          <w:numId w:val="5"/>
        </w:numPr>
        <w:tabs>
          <w:tab w:pos="2211" w:val="left" w:leader="none"/>
        </w:tabs>
        <w:spacing w:line="240" w:lineRule="auto" w:before="8" w:after="0"/>
        <w:ind w:left="2210" w:right="0" w:hanging="154"/>
        <w:jc w:val="both"/>
        <w:rPr>
          <w:sz w:val="20"/>
        </w:rPr>
      </w:pPr>
      <w:r>
        <w:rPr>
          <w:i/>
          <w:color w:val="231F20"/>
          <w:w w:val="95"/>
          <w:sz w:val="20"/>
        </w:rPr>
        <w:t>Les</w:t>
      </w:r>
      <w:r>
        <w:rPr>
          <w:i/>
          <w:color w:val="231F20"/>
          <w:spacing w:val="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enfants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comme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cible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lobbys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l’alcool</w:t>
      </w:r>
      <w:r>
        <w:rPr>
          <w:color w:val="231F20"/>
          <w:w w:val="95"/>
          <w:sz w:val="2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2056" w:val="left" w:leader="none"/>
        </w:tabs>
        <w:ind w:left="497"/>
      </w:pPr>
      <w:r>
        <w:rPr>
          <w:color w:val="231F20"/>
          <w:w w:val="90"/>
        </w:rPr>
        <w:t>16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00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16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15</w:t>
        <w:tab/>
      </w:r>
      <w:r>
        <w:rPr>
          <w:color w:val="231F20"/>
        </w:rPr>
        <w:t>Pause</w:t>
      </w:r>
    </w:p>
    <w:p>
      <w:pPr>
        <w:pStyle w:val="BodyText"/>
        <w:spacing w:before="4"/>
        <w:rPr>
          <w:sz w:val="21"/>
        </w:rPr>
      </w:pPr>
    </w:p>
    <w:p>
      <w:pPr>
        <w:tabs>
          <w:tab w:pos="2056" w:val="left" w:leader="none"/>
        </w:tabs>
        <w:spacing w:before="0"/>
        <w:ind w:left="497" w:right="0" w:firstLine="0"/>
        <w:jc w:val="left"/>
        <w:rPr>
          <w:b/>
          <w:sz w:val="20"/>
        </w:rPr>
      </w:pPr>
      <w:r>
        <w:rPr>
          <w:color w:val="231F20"/>
          <w:w w:val="90"/>
          <w:sz w:val="20"/>
        </w:rPr>
        <w:t>16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h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15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-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17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h</w:t>
        <w:tab/>
      </w:r>
      <w:r>
        <w:rPr>
          <w:b/>
          <w:color w:val="231F20"/>
          <w:w w:val="95"/>
          <w:sz w:val="20"/>
        </w:rPr>
        <w:t>Communication</w:t>
      </w:r>
      <w:r>
        <w:rPr>
          <w:b/>
          <w:color w:val="231F20"/>
          <w:spacing w:val="2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et</w:t>
      </w:r>
      <w:r>
        <w:rPr>
          <w:b/>
          <w:color w:val="231F20"/>
          <w:spacing w:val="2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propos</w:t>
      </w:r>
      <w:r>
        <w:rPr>
          <w:b/>
          <w:color w:val="231F20"/>
          <w:spacing w:val="2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conclusifs</w:t>
      </w:r>
    </w:p>
    <w:p>
      <w:pPr>
        <w:pStyle w:val="BodyText"/>
        <w:spacing w:before="8"/>
        <w:ind w:left="2057"/>
        <w:jc w:val="both"/>
      </w:pPr>
      <w:r>
        <w:rPr>
          <w:color w:val="231F20"/>
          <w:w w:val="95"/>
        </w:rPr>
        <w:t>par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Véronique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Nahoum-Grappe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(anthropologue)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195.871094pt;margin-top:14.661802pt;width:27.8pt;height:3pt;mso-position-horizontal-relative:page;mso-position-vertical-relative:paragraph;z-index:-15726592;mso-wrap-distance-left:0;mso-wrap-distance-right:0" coordorigin="3917,293" coordsize="556,60" path="m3917,293l3917,353m3948,293l3948,353m3979,293l3979,353m4010,293l4010,353m4041,293l4041,353m4072,293l4072,353m4103,293l4103,353m4134,293l4134,353m4164,293l4164,353m4195,293l4195,353m4226,293l4226,353m4257,293l4257,353m4288,293l4288,353m4319,293l4319,353m4350,293l4350,353m4381,293l4381,353m4411,293l4411,353m4442,293l4442,353m4473,293l4473,353e" filled="false" stroked="true" strokeweight=".561pt" strokecolor="#823f50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112"/>
        <w:ind w:left="4068" w:right="406" w:firstLine="0"/>
        <w:jc w:val="left"/>
        <w:rPr>
          <w:b/>
          <w:sz w:val="19"/>
        </w:rPr>
      </w:pPr>
      <w:r>
        <w:rPr>
          <w:b/>
          <w:color w:val="231F20"/>
          <w:spacing w:val="-3"/>
          <w:w w:val="95"/>
          <w:sz w:val="19"/>
        </w:rPr>
        <w:t>MUSÉE</w:t>
      </w:r>
      <w:r>
        <w:rPr>
          <w:b/>
          <w:color w:val="231F20"/>
          <w:spacing w:val="-14"/>
          <w:w w:val="95"/>
          <w:sz w:val="19"/>
        </w:rPr>
        <w:t> </w:t>
      </w:r>
      <w:r>
        <w:rPr>
          <w:b/>
          <w:color w:val="231F20"/>
          <w:spacing w:val="-3"/>
          <w:w w:val="95"/>
          <w:sz w:val="19"/>
        </w:rPr>
        <w:t>NATIONAL</w:t>
      </w:r>
      <w:r>
        <w:rPr>
          <w:b/>
          <w:color w:val="231F20"/>
          <w:spacing w:val="-14"/>
          <w:w w:val="95"/>
          <w:sz w:val="19"/>
        </w:rPr>
        <w:t> </w:t>
      </w:r>
      <w:r>
        <w:rPr>
          <w:b/>
          <w:color w:val="231F20"/>
          <w:spacing w:val="-2"/>
          <w:w w:val="95"/>
          <w:sz w:val="19"/>
        </w:rPr>
        <w:t>DE</w:t>
      </w:r>
      <w:r>
        <w:rPr>
          <w:b/>
          <w:color w:val="231F20"/>
          <w:spacing w:val="-14"/>
          <w:w w:val="95"/>
          <w:sz w:val="19"/>
        </w:rPr>
        <w:t> </w:t>
      </w:r>
      <w:r>
        <w:rPr>
          <w:b/>
          <w:color w:val="231F20"/>
          <w:spacing w:val="-2"/>
          <w:w w:val="95"/>
          <w:sz w:val="19"/>
        </w:rPr>
        <w:t>L’ÉDUCATION</w:t>
      </w:r>
      <w:r>
        <w:rPr>
          <w:b/>
          <w:color w:val="231F20"/>
          <w:spacing w:val="-51"/>
          <w:w w:val="95"/>
          <w:sz w:val="19"/>
        </w:rPr>
        <w:t> </w:t>
      </w:r>
      <w:r>
        <w:rPr>
          <w:b/>
          <w:color w:val="231F20"/>
          <w:w w:val="95"/>
          <w:sz w:val="19"/>
        </w:rPr>
        <w:t>CENTRE</w:t>
      </w:r>
      <w:r>
        <w:rPr>
          <w:b/>
          <w:color w:val="231F20"/>
          <w:spacing w:val="-13"/>
          <w:w w:val="95"/>
          <w:sz w:val="19"/>
        </w:rPr>
        <w:t> </w:t>
      </w:r>
      <w:r>
        <w:rPr>
          <w:b/>
          <w:color w:val="231F20"/>
          <w:w w:val="95"/>
          <w:sz w:val="19"/>
        </w:rPr>
        <w:t>DE</w:t>
      </w:r>
      <w:r>
        <w:rPr>
          <w:b/>
          <w:color w:val="231F20"/>
          <w:spacing w:val="-13"/>
          <w:w w:val="95"/>
          <w:sz w:val="19"/>
        </w:rPr>
        <w:t> </w:t>
      </w:r>
      <w:r>
        <w:rPr>
          <w:b/>
          <w:color w:val="231F20"/>
          <w:w w:val="95"/>
          <w:sz w:val="19"/>
        </w:rPr>
        <w:t>RESSOURCES</w:t>
      </w:r>
    </w:p>
    <w:p>
      <w:pPr>
        <w:spacing w:before="67"/>
        <w:ind w:left="4068" w:right="0" w:firstLine="0"/>
        <w:jc w:val="left"/>
        <w:rPr>
          <w:sz w:val="15"/>
        </w:rPr>
      </w:pPr>
      <w:r>
        <w:rPr>
          <w:color w:val="231F20"/>
          <w:w w:val="95"/>
          <w:sz w:val="15"/>
        </w:rPr>
        <w:t>6,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rue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Bihorel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-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76000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Rouen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-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T.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02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32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08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71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00</w:t>
      </w:r>
    </w:p>
    <w:p>
      <w:pPr>
        <w:spacing w:line="261" w:lineRule="auto" w:before="72"/>
        <w:ind w:left="4068" w:right="406" w:firstLine="0"/>
        <w:jc w:val="left"/>
        <w:rPr>
          <w:b/>
          <w:sz w:val="15"/>
        </w:rPr>
      </w:pPr>
      <w:r>
        <w:rPr>
          <w:b/>
          <w:color w:val="823F50"/>
          <w:w w:val="95"/>
          <w:sz w:val="15"/>
        </w:rPr>
        <w:t>Gratuit/Réservation</w:t>
      </w:r>
      <w:r>
        <w:rPr>
          <w:b/>
          <w:color w:val="823F50"/>
          <w:spacing w:val="-11"/>
          <w:w w:val="95"/>
          <w:sz w:val="15"/>
        </w:rPr>
        <w:t> </w:t>
      </w:r>
      <w:r>
        <w:rPr>
          <w:b/>
          <w:color w:val="823F50"/>
          <w:w w:val="95"/>
          <w:sz w:val="15"/>
        </w:rPr>
        <w:t>obligatoire</w:t>
      </w:r>
      <w:r>
        <w:rPr>
          <w:b/>
          <w:color w:val="823F50"/>
          <w:spacing w:val="-11"/>
          <w:w w:val="95"/>
          <w:sz w:val="15"/>
        </w:rPr>
        <w:t> </w:t>
      </w:r>
      <w:r>
        <w:rPr>
          <w:b/>
          <w:color w:val="823F50"/>
          <w:w w:val="95"/>
          <w:sz w:val="15"/>
        </w:rPr>
        <w:t>au</w:t>
      </w:r>
      <w:r>
        <w:rPr>
          <w:b/>
          <w:color w:val="823F50"/>
          <w:spacing w:val="-11"/>
          <w:w w:val="95"/>
          <w:sz w:val="15"/>
        </w:rPr>
        <w:t> </w:t>
      </w:r>
      <w:r>
        <w:rPr>
          <w:b/>
          <w:color w:val="823F50"/>
          <w:w w:val="95"/>
          <w:sz w:val="15"/>
        </w:rPr>
        <w:t>02</w:t>
      </w:r>
      <w:r>
        <w:rPr>
          <w:b/>
          <w:color w:val="823F50"/>
          <w:spacing w:val="-10"/>
          <w:w w:val="95"/>
          <w:sz w:val="15"/>
        </w:rPr>
        <w:t> </w:t>
      </w:r>
      <w:r>
        <w:rPr>
          <w:b/>
          <w:color w:val="823F50"/>
          <w:w w:val="95"/>
          <w:sz w:val="15"/>
        </w:rPr>
        <w:t>35</w:t>
      </w:r>
      <w:r>
        <w:rPr>
          <w:b/>
          <w:color w:val="823F50"/>
          <w:spacing w:val="-11"/>
          <w:w w:val="95"/>
          <w:sz w:val="15"/>
        </w:rPr>
        <w:t> </w:t>
      </w:r>
      <w:r>
        <w:rPr>
          <w:b/>
          <w:color w:val="823F50"/>
          <w:w w:val="95"/>
          <w:sz w:val="15"/>
        </w:rPr>
        <w:t>07</w:t>
      </w:r>
      <w:r>
        <w:rPr>
          <w:b/>
          <w:color w:val="823F50"/>
          <w:spacing w:val="-11"/>
          <w:w w:val="95"/>
          <w:sz w:val="15"/>
        </w:rPr>
        <w:t> </w:t>
      </w:r>
      <w:r>
        <w:rPr>
          <w:b/>
          <w:color w:val="823F50"/>
          <w:w w:val="95"/>
          <w:sz w:val="15"/>
        </w:rPr>
        <w:t>66</w:t>
      </w:r>
      <w:r>
        <w:rPr>
          <w:b/>
          <w:color w:val="823F50"/>
          <w:spacing w:val="-10"/>
          <w:w w:val="95"/>
          <w:sz w:val="15"/>
        </w:rPr>
        <w:t> </w:t>
      </w:r>
      <w:r>
        <w:rPr>
          <w:b/>
          <w:color w:val="823F50"/>
          <w:w w:val="95"/>
          <w:sz w:val="15"/>
        </w:rPr>
        <w:t>61</w:t>
      </w:r>
      <w:r>
        <w:rPr>
          <w:b/>
          <w:color w:val="823F50"/>
          <w:spacing w:val="-40"/>
          <w:w w:val="95"/>
          <w:sz w:val="15"/>
        </w:rPr>
        <w:t> </w:t>
      </w:r>
      <w:r>
        <w:rPr>
          <w:b/>
          <w:color w:val="823F50"/>
          <w:spacing w:val="-1"/>
          <w:sz w:val="15"/>
        </w:rPr>
        <w:t>ou</w:t>
      </w:r>
      <w:r>
        <w:rPr>
          <w:b/>
          <w:color w:val="823F50"/>
          <w:spacing w:val="-14"/>
          <w:sz w:val="15"/>
        </w:rPr>
        <w:t> </w:t>
      </w:r>
      <w:hyperlink r:id="rId18">
        <w:r>
          <w:rPr>
            <w:b/>
            <w:color w:val="823F50"/>
            <w:spacing w:val="-1"/>
            <w:sz w:val="15"/>
            <w:u w:val="single" w:color="823F50"/>
          </w:rPr>
          <w:t>munae-reservation@reseau-canope.fr</w:t>
        </w:r>
      </w:hyperlink>
    </w:p>
    <w:p>
      <w:pPr>
        <w:pStyle w:val="BodyText"/>
        <w:rPr>
          <w:b/>
          <w:sz w:val="22"/>
        </w:rPr>
      </w:pPr>
    </w:p>
    <w:p>
      <w:pPr>
        <w:spacing w:before="0"/>
        <w:ind w:left="4068" w:right="0" w:firstLine="0"/>
        <w:jc w:val="left"/>
        <w:rPr>
          <w:b/>
          <w:sz w:val="17"/>
        </w:rPr>
      </w:pPr>
      <w:r>
        <w:rPr>
          <w:b/>
          <w:color w:val="231F20"/>
          <w:w w:val="105"/>
          <w:sz w:val="17"/>
        </w:rPr>
        <w:t>Accès</w:t>
      </w:r>
    </w:p>
    <w:p>
      <w:pPr>
        <w:spacing w:line="261" w:lineRule="auto" w:before="68"/>
        <w:ind w:left="4068" w:right="1335" w:firstLine="0"/>
        <w:jc w:val="left"/>
        <w:rPr>
          <w:sz w:val="15"/>
        </w:rPr>
      </w:pPr>
      <w:r>
        <w:rPr>
          <w:color w:val="231F20"/>
          <w:w w:val="95"/>
          <w:sz w:val="15"/>
        </w:rPr>
        <w:t>Bus F1, T4 et 20 : arrêt Beauvoisine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spacing w:val="-1"/>
          <w:w w:val="95"/>
          <w:sz w:val="15"/>
        </w:rPr>
        <w:t>Bus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spacing w:val="-1"/>
          <w:w w:val="95"/>
          <w:sz w:val="15"/>
        </w:rPr>
        <w:t>F2,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spacing w:val="-1"/>
          <w:w w:val="95"/>
          <w:sz w:val="15"/>
        </w:rPr>
        <w:t>T4,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22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et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36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: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arrêt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Boulingrin</w:t>
      </w:r>
    </w:p>
    <w:p>
      <w:pPr>
        <w:spacing w:line="309" w:lineRule="auto" w:before="0"/>
        <w:ind w:left="4068" w:right="1126" w:firstLine="0"/>
        <w:jc w:val="left"/>
        <w:rPr>
          <w:sz w:val="15"/>
        </w:rPr>
      </w:pPr>
      <w:r>
        <w:rPr>
          <w:color w:val="231F20"/>
          <w:w w:val="95"/>
          <w:sz w:val="15"/>
        </w:rPr>
        <w:t>Métro : station Beauvoisine ou Boulingrin</w:t>
      </w:r>
      <w:r>
        <w:rPr>
          <w:color w:val="231F20"/>
          <w:spacing w:val="-40"/>
          <w:w w:val="95"/>
          <w:sz w:val="15"/>
        </w:rPr>
        <w:t> </w:t>
      </w:r>
      <w:r>
        <w:rPr>
          <w:color w:val="231F20"/>
          <w:w w:val="95"/>
          <w:sz w:val="15"/>
        </w:rPr>
        <w:t>À</w:t>
      </w:r>
      <w:r>
        <w:rPr>
          <w:color w:val="231F20"/>
          <w:spacing w:val="-5"/>
          <w:w w:val="95"/>
          <w:sz w:val="15"/>
        </w:rPr>
        <w:t> </w:t>
      </w:r>
      <w:r>
        <w:rPr>
          <w:color w:val="231F20"/>
          <w:w w:val="95"/>
          <w:sz w:val="15"/>
        </w:rPr>
        <w:t>10</w:t>
      </w:r>
      <w:r>
        <w:rPr>
          <w:color w:val="231F20"/>
          <w:spacing w:val="-4"/>
          <w:w w:val="95"/>
          <w:sz w:val="15"/>
        </w:rPr>
        <w:t> </w:t>
      </w:r>
      <w:r>
        <w:rPr>
          <w:color w:val="231F20"/>
          <w:w w:val="95"/>
          <w:sz w:val="15"/>
        </w:rPr>
        <w:t>minutes</w:t>
      </w:r>
      <w:r>
        <w:rPr>
          <w:color w:val="231F20"/>
          <w:spacing w:val="-5"/>
          <w:w w:val="95"/>
          <w:sz w:val="15"/>
        </w:rPr>
        <w:t> </w:t>
      </w:r>
      <w:r>
        <w:rPr>
          <w:color w:val="231F20"/>
          <w:w w:val="95"/>
          <w:sz w:val="15"/>
        </w:rPr>
        <w:t>à</w:t>
      </w:r>
      <w:r>
        <w:rPr>
          <w:color w:val="231F20"/>
          <w:spacing w:val="-4"/>
          <w:w w:val="95"/>
          <w:sz w:val="15"/>
        </w:rPr>
        <w:t> </w:t>
      </w:r>
      <w:r>
        <w:rPr>
          <w:color w:val="231F20"/>
          <w:w w:val="95"/>
          <w:sz w:val="15"/>
        </w:rPr>
        <w:t>pied</w:t>
      </w:r>
      <w:r>
        <w:rPr>
          <w:color w:val="231F20"/>
          <w:spacing w:val="-4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5"/>
          <w:w w:val="95"/>
          <w:sz w:val="15"/>
        </w:rPr>
        <w:t> </w:t>
      </w:r>
      <w:r>
        <w:rPr>
          <w:color w:val="231F20"/>
          <w:w w:val="95"/>
          <w:sz w:val="15"/>
        </w:rPr>
        <w:t>la</w:t>
      </w:r>
      <w:r>
        <w:rPr>
          <w:color w:val="231F20"/>
          <w:spacing w:val="-4"/>
          <w:w w:val="95"/>
          <w:sz w:val="15"/>
        </w:rPr>
        <w:t> </w:t>
      </w:r>
      <w:r>
        <w:rPr>
          <w:color w:val="231F20"/>
          <w:w w:val="95"/>
          <w:sz w:val="15"/>
        </w:rPr>
        <w:t>gare</w:t>
      </w:r>
      <w:r>
        <w:rPr>
          <w:color w:val="231F20"/>
          <w:spacing w:val="-4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5"/>
          <w:w w:val="95"/>
          <w:sz w:val="15"/>
        </w:rPr>
        <w:t> </w:t>
      </w:r>
      <w:r>
        <w:rPr>
          <w:color w:val="231F20"/>
          <w:w w:val="95"/>
          <w:sz w:val="15"/>
        </w:rPr>
        <w:t>Rouen</w:t>
      </w:r>
    </w:p>
    <w:p>
      <w:pPr>
        <w:pStyle w:val="BodyText"/>
      </w:pPr>
    </w:p>
    <w:p>
      <w:pPr>
        <w:pStyle w:val="BodyText"/>
        <w:spacing w:before="4"/>
      </w:pPr>
    </w:p>
    <w:p>
      <w:pPr>
        <w:spacing w:before="99"/>
        <w:ind w:left="497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Plus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d’informations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sur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munae.fr</w:t>
      </w:r>
    </w:p>
    <w:p>
      <w:pPr>
        <w:spacing w:before="114"/>
        <w:ind w:left="762" w:right="0" w:firstLine="0"/>
        <w:jc w:val="left"/>
        <w:rPr>
          <w:sz w:val="16"/>
        </w:rPr>
      </w:pPr>
      <w:r>
        <w:rPr/>
        <w:pict>
          <v:shape style="position:absolute;margin-left:395.8703pt;margin-top:2.884717pt;width:9.75pt;height:83.2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2"/>
                    </w:rPr>
                    <w:t>©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2"/>
                    </w:rPr>
                    <w:t>Réseau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2"/>
                    </w:rPr>
                    <w:t>Canopé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2"/>
                    </w:rPr>
                    <w:t>–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2"/>
                    </w:rPr>
                    <w:t>Munaé,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@MuseeEducation</w:t>
      </w:r>
      <w:r>
        <w:rPr>
          <w:color w:val="231F20"/>
          <w:spacing w:val="42"/>
          <w:sz w:val="16"/>
        </w:rPr>
        <w:t> </w:t>
      </w:r>
      <w:r>
        <w:rPr>
          <w:color w:val="231F20"/>
          <w:sz w:val="16"/>
        </w:rPr>
        <w:t>#Munae</w:t>
      </w:r>
    </w:p>
    <w:p>
      <w:pPr>
        <w:spacing w:line="297" w:lineRule="auto" w:before="44"/>
        <w:ind w:left="762" w:right="3901" w:firstLine="0"/>
        <w:jc w:val="left"/>
        <w:rPr>
          <w:sz w:val="16"/>
        </w:rPr>
      </w:pPr>
      <w:r>
        <w:rPr>
          <w:color w:val="231F20"/>
          <w:w w:val="95"/>
          <w:sz w:val="16"/>
        </w:rPr>
        <w:t>Musée national de l’Éducation – Canopé</w:t>
      </w:r>
      <w:r>
        <w:rPr>
          <w:color w:val="231F20"/>
          <w:spacing w:val="-43"/>
          <w:w w:val="95"/>
          <w:sz w:val="16"/>
        </w:rPr>
        <w:t> </w:t>
      </w:r>
      <w:r>
        <w:rPr>
          <w:color w:val="231F20"/>
          <w:w w:val="105"/>
          <w:sz w:val="16"/>
        </w:rPr>
        <w:t>@munae_rouen</w:t>
      </w:r>
    </w:p>
    <w:p>
      <w:pPr>
        <w:spacing w:line="185" w:lineRule="exact" w:before="0"/>
        <w:ind w:left="982" w:right="0" w:firstLine="0"/>
        <w:jc w:val="left"/>
        <w:rPr>
          <w:sz w:val="16"/>
        </w:rPr>
      </w:pPr>
      <w:r>
        <w:rPr>
          <w:color w:val="231F20"/>
          <w:sz w:val="16"/>
        </w:rPr>
        <w:t>flickr.com/photos/museenationaleducation/</w:t>
      </w: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3400361</wp:posOffset>
            </wp:positionH>
            <wp:positionV relativeFrom="paragraph">
              <wp:posOffset>127817</wp:posOffset>
            </wp:positionV>
            <wp:extent cx="199265" cy="319087"/>
            <wp:effectExtent l="0" t="0" r="0" b="0"/>
            <wp:wrapTopAndBottom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400" w:h="11910"/>
      <w:pgMar w:top="0" w:bottom="0" w:left="2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–"/>
      <w:lvlJc w:val="left"/>
      <w:pPr>
        <w:ind w:left="2057" w:hanging="154"/>
      </w:pPr>
      <w:rPr>
        <w:rFonts w:hint="default" w:ascii="Trebuchet MS" w:hAnsi="Trebuchet MS" w:eastAsia="Trebuchet MS" w:cs="Trebuchet MS"/>
        <w:color w:val="231F20"/>
        <w:w w:val="14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41" w:hanging="15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222" w:hanging="15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03" w:hanging="15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84" w:hanging="15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65" w:hanging="15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46" w:hanging="15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127" w:hanging="15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708" w:hanging="154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2210" w:hanging="154"/>
      </w:pPr>
      <w:rPr>
        <w:rFonts w:hint="default" w:ascii="Trebuchet MS" w:hAnsi="Trebuchet MS" w:eastAsia="Trebuchet MS" w:cs="Trebuchet MS"/>
        <w:color w:val="231F20"/>
        <w:w w:val="14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85" w:hanging="15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50" w:hanging="15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15" w:hanging="15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0" w:hanging="15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45" w:hanging="15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610" w:hanging="15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175" w:hanging="15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740" w:hanging="15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2057" w:hanging="150"/>
      </w:pPr>
      <w:rPr>
        <w:rFonts w:hint="default" w:ascii="Trebuchet MS" w:hAnsi="Trebuchet MS" w:eastAsia="Trebuchet MS" w:cs="Trebuchet MS"/>
        <w:color w:val="231F20"/>
        <w:w w:val="14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41" w:hanging="15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222" w:hanging="15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03" w:hanging="15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84" w:hanging="15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65" w:hanging="15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46" w:hanging="15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127" w:hanging="15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708" w:hanging="15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1"/>
      <w:numFmt w:val="decimal"/>
      <w:lvlText w:val="%1"/>
      <w:lvlJc w:val="left"/>
      <w:pPr>
        <w:ind w:left="2057" w:hanging="194"/>
        <w:jc w:val="left"/>
      </w:pPr>
      <w:rPr>
        <w:rFonts w:hint="default" w:ascii="Trebuchet MS" w:hAnsi="Trebuchet MS" w:eastAsia="Trebuchet MS" w:cs="Trebuchet MS"/>
        <w:color w:val="231F20"/>
        <w:spacing w:val="0"/>
        <w:w w:val="68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41" w:hanging="19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222" w:hanging="19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03" w:hanging="19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84" w:hanging="19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65" w:hanging="19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46" w:hanging="19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127" w:hanging="19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708" w:hanging="19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9"/>
      <w:numFmt w:val="decimal"/>
      <w:lvlText w:val="%1"/>
      <w:lvlJc w:val="left"/>
      <w:pPr>
        <w:ind w:left="652" w:hanging="156"/>
        <w:jc w:val="left"/>
      </w:pPr>
      <w:rPr>
        <w:rFonts w:hint="default" w:ascii="Trebuchet MS" w:hAnsi="Trebuchet MS" w:eastAsia="Trebuchet MS" w:cs="Trebuchet MS"/>
        <w:color w:val="231F20"/>
        <w:w w:val="102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81" w:hanging="15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02" w:hanging="15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23" w:hanging="15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544" w:hanging="15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65" w:hanging="15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986" w:hanging="15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07" w:hanging="15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28" w:hanging="156"/>
      </w:pPr>
      <w:rPr>
        <w:rFonts w:hint="default"/>
        <w:lang w:val="fr-FR" w:eastAsia="en-US" w:bidi="ar-SA"/>
      </w:rPr>
    </w:lvl>
  </w:abstractNum>
  <w:num w:numId="5">
    <w:abstractNumId w:val="4"/>
  </w:num>
  <w:num w:numId="3">
    <w:abstractNumId w:val="2"/>
  </w:num>
  <w:num w:numId="2">
    <w:abstractNumId w:val="1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720" w:lineRule="exact"/>
      <w:ind w:left="471"/>
    </w:pPr>
    <w:rPr>
      <w:rFonts w:ascii="Times New Roman" w:hAnsi="Times New Roman" w:eastAsia="Times New Roman" w:cs="Times New Roman"/>
      <w:b/>
      <w:bCs/>
      <w:sz w:val="72"/>
      <w:szCs w:val="7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8"/>
      <w:ind w:left="2057"/>
    </w:pPr>
    <w:rPr>
      <w:rFonts w:ascii="Trebuchet MS" w:hAnsi="Trebuchet MS" w:eastAsia="Trebuchet MS" w:cs="Trebuchet MS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mailto:munae-reservation@reseau-canope.fr" TargetMode="Externa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2024-06-04T08:31:05Z</dcterms:created>
  <dcterms:modified xsi:type="dcterms:W3CDTF">2024-06-04T08:31:05Z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2024-06-04T00:00:00Z</vt:filetime>
  </property>
</Properties>
</file>