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ind w:left="0"/>
        <w:jc w:val="center"/>
      </w:pPr>
      <w:r>
        <w:rPr/>
        <w:t>Pour</w:t>
      </w:r>
      <w:r>
        <w:rPr>
          <w:spacing w:val="-3"/>
        </w:rPr>
        <w:t> </w:t>
      </w:r>
      <w:r>
        <w:rPr/>
        <w:t>Alain </w:t>
      </w:r>
      <w:r>
        <w:rPr>
          <w:spacing w:val="-2"/>
        </w:rPr>
        <w:t>Corbin</w:t>
      </w:r>
    </w:p>
    <w:p>
      <w:pPr>
        <w:pStyle w:val="BodyText"/>
        <w:rPr>
          <w:b/>
        </w:rPr>
      </w:pPr>
    </w:p>
    <w:p>
      <w:pPr>
        <w:spacing w:before="0"/>
        <w:ind w:left="3289" w:right="3288" w:firstLine="0"/>
        <w:jc w:val="center"/>
        <w:rPr>
          <w:b/>
          <w:sz w:val="24"/>
        </w:rPr>
      </w:pPr>
      <w:r>
        <w:rPr>
          <w:b/>
          <w:sz w:val="24"/>
        </w:rPr>
        <w:t>Rencontres</w:t>
      </w:r>
      <w:r>
        <w:rPr>
          <w:b/>
          <w:spacing w:val="-15"/>
          <w:sz w:val="24"/>
        </w:rPr>
        <w:t> </w:t>
      </w:r>
      <w:r>
        <w:rPr>
          <w:b/>
          <w:sz w:val="24"/>
        </w:rPr>
        <w:t>de</w:t>
      </w:r>
      <w:r>
        <w:rPr>
          <w:b/>
          <w:spacing w:val="-15"/>
          <w:sz w:val="24"/>
        </w:rPr>
        <w:t> </w:t>
      </w:r>
      <w:r>
        <w:rPr>
          <w:b/>
          <w:sz w:val="24"/>
        </w:rPr>
        <w:t>Fontevraud 9-10-11 septembre 2021</w:t>
      </w:r>
    </w:p>
    <w:p>
      <w:pPr>
        <w:pStyle w:val="BodyText"/>
        <w:spacing w:before="273"/>
        <w:rPr>
          <w:b/>
        </w:rPr>
      </w:pPr>
    </w:p>
    <w:p>
      <w:pPr>
        <w:spacing w:before="0"/>
        <w:ind w:left="682" w:right="0" w:firstLine="0"/>
        <w:jc w:val="left"/>
        <w:rPr>
          <w:sz w:val="21"/>
        </w:rPr>
      </w:pPr>
      <w:r>
        <w:rPr>
          <w:color w:val="454545"/>
          <w:sz w:val="21"/>
        </w:rPr>
        <w:t>Entrée</w:t>
      </w:r>
      <w:r>
        <w:rPr>
          <w:color w:val="454545"/>
          <w:spacing w:val="-3"/>
          <w:sz w:val="21"/>
        </w:rPr>
        <w:t> </w:t>
      </w:r>
      <w:r>
        <w:rPr>
          <w:color w:val="454545"/>
          <w:sz w:val="21"/>
        </w:rPr>
        <w:t>libre</w:t>
      </w:r>
      <w:r>
        <w:rPr>
          <w:color w:val="454545"/>
          <w:spacing w:val="-3"/>
          <w:sz w:val="21"/>
        </w:rPr>
        <w:t> </w:t>
      </w:r>
      <w:r>
        <w:rPr>
          <w:color w:val="454545"/>
          <w:sz w:val="21"/>
        </w:rPr>
        <w:t>sur</w:t>
      </w:r>
      <w:r>
        <w:rPr>
          <w:color w:val="454545"/>
          <w:spacing w:val="-3"/>
          <w:sz w:val="21"/>
        </w:rPr>
        <w:t> </w:t>
      </w:r>
      <w:r>
        <w:rPr>
          <w:color w:val="454545"/>
          <w:spacing w:val="-2"/>
          <w:sz w:val="21"/>
        </w:rPr>
        <w:t>réservation</w:t>
      </w:r>
    </w:p>
    <w:p>
      <w:pPr>
        <w:spacing w:before="1"/>
        <w:ind w:left="682" w:right="0" w:firstLine="0"/>
        <w:jc w:val="left"/>
        <w:rPr>
          <w:sz w:val="21"/>
        </w:rPr>
      </w:pPr>
      <w:r>
        <w:rPr>
          <w:color w:val="454545"/>
          <w:sz w:val="21"/>
        </w:rPr>
        <w:t>Renseignements</w:t>
      </w:r>
      <w:r>
        <w:rPr>
          <w:color w:val="454545"/>
          <w:spacing w:val="-5"/>
          <w:sz w:val="21"/>
        </w:rPr>
        <w:t> </w:t>
      </w:r>
      <w:r>
        <w:rPr>
          <w:color w:val="454545"/>
          <w:sz w:val="21"/>
        </w:rPr>
        <w:t>et</w:t>
      </w:r>
      <w:r>
        <w:rPr>
          <w:color w:val="454545"/>
          <w:spacing w:val="-5"/>
          <w:sz w:val="21"/>
        </w:rPr>
        <w:t> </w:t>
      </w:r>
      <w:r>
        <w:rPr>
          <w:color w:val="454545"/>
          <w:sz w:val="21"/>
        </w:rPr>
        <w:t>réservation</w:t>
      </w:r>
      <w:r>
        <w:rPr>
          <w:color w:val="454545"/>
          <w:spacing w:val="-3"/>
          <w:sz w:val="21"/>
        </w:rPr>
        <w:t> </w:t>
      </w:r>
      <w:r>
        <w:rPr>
          <w:color w:val="454545"/>
          <w:sz w:val="21"/>
        </w:rPr>
        <w:t>:</w:t>
      </w:r>
      <w:r>
        <w:rPr>
          <w:color w:val="454545"/>
          <w:spacing w:val="-5"/>
          <w:sz w:val="21"/>
        </w:rPr>
        <w:t> </w:t>
      </w:r>
      <w:hyperlink r:id="rId6">
        <w:r>
          <w:rPr>
            <w:color w:val="454545"/>
            <w:spacing w:val="-2"/>
            <w:sz w:val="21"/>
          </w:rPr>
          <w:t>meetingsaintnazaire@gmail.com</w:t>
        </w:r>
      </w:hyperlink>
    </w:p>
    <w:p>
      <w:pPr>
        <w:pStyle w:val="BodyText"/>
        <w:spacing w:before="34"/>
        <w:rPr>
          <w:sz w:val="21"/>
        </w:rPr>
      </w:pPr>
    </w:p>
    <w:p>
      <w:pPr>
        <w:pStyle w:val="BodyText"/>
        <w:ind w:left="682"/>
      </w:pPr>
      <w:r>
        <w:rPr/>
        <w:t>Pour</w:t>
      </w:r>
      <w:r>
        <w:rPr>
          <w:spacing w:val="-1"/>
        </w:rPr>
        <w:t> </w:t>
      </w:r>
      <w:r>
        <w:rPr/>
        <w:t>Alain</w:t>
      </w:r>
      <w:r>
        <w:rPr>
          <w:spacing w:val="-1"/>
        </w:rPr>
        <w:t> </w:t>
      </w:r>
      <w:r>
        <w:rPr>
          <w:spacing w:val="-2"/>
        </w:rPr>
        <w:t>CORBIN</w:t>
      </w:r>
    </w:p>
    <w:p>
      <w:pPr>
        <w:pStyle w:val="BodyText"/>
      </w:pPr>
    </w:p>
    <w:p>
      <w:pPr>
        <w:pStyle w:val="BodyText"/>
        <w:ind w:left="116" w:right="113" w:firstLine="566"/>
        <w:jc w:val="both"/>
      </w:pPr>
      <w:r>
        <w:rPr/>
        <w:t>Comment l’étude des sensibilités, des émotions et des représentations renouvelle-t-elle en profondeur la connaissance du passé ? Pour les 12</w:t>
      </w:r>
      <w:r>
        <w:rPr>
          <w:vertAlign w:val="superscript"/>
        </w:rPr>
        <w:t>e</w:t>
      </w:r>
      <w:r>
        <w:rPr>
          <w:vertAlign w:val="baseline"/>
        </w:rPr>
        <w:t> rencontres littéraires de Fontevraud, l’Abbaye Royale et</w:t>
      </w:r>
      <w:r>
        <w:rPr>
          <w:spacing w:val="-1"/>
          <w:vertAlign w:val="baseline"/>
        </w:rPr>
        <w:t> </w:t>
      </w:r>
      <w:r>
        <w:rPr>
          <w:vertAlign w:val="baseline"/>
        </w:rPr>
        <w:t>la MEET</w:t>
      </w:r>
      <w:r>
        <w:rPr>
          <w:spacing w:val="-2"/>
          <w:vertAlign w:val="baseline"/>
        </w:rPr>
        <w:t> </w:t>
      </w:r>
      <w:r>
        <w:rPr>
          <w:vertAlign w:val="baseline"/>
        </w:rPr>
        <w:t>(Maison des écrivains</w:t>
      </w:r>
      <w:r>
        <w:rPr>
          <w:spacing w:val="-1"/>
          <w:vertAlign w:val="baseline"/>
        </w:rPr>
        <w:t> </w:t>
      </w:r>
      <w:r>
        <w:rPr>
          <w:vertAlign w:val="baseline"/>
        </w:rPr>
        <w:t>étrangers et</w:t>
      </w:r>
      <w:r>
        <w:rPr>
          <w:spacing w:val="-1"/>
          <w:vertAlign w:val="baseline"/>
        </w:rPr>
        <w:t> </w:t>
      </w:r>
      <w:r>
        <w:rPr>
          <w:vertAlign w:val="baseline"/>
        </w:rPr>
        <w:t>traducteurs</w:t>
      </w:r>
      <w:r>
        <w:rPr>
          <w:spacing w:val="-1"/>
          <w:vertAlign w:val="baseline"/>
        </w:rPr>
        <w:t> </w:t>
      </w:r>
      <w:r>
        <w:rPr>
          <w:vertAlign w:val="baseline"/>
        </w:rPr>
        <w:t>de Saint-Nazaire) vous proposent trois journées de débats et d’échanges scientifiques dédiées à l’historien Alain </w:t>
      </w:r>
      <w:r>
        <w:rPr>
          <w:spacing w:val="-2"/>
          <w:vertAlign w:val="baseline"/>
        </w:rPr>
        <w:t>CORBIN.</w:t>
      </w:r>
    </w:p>
    <w:p>
      <w:pPr>
        <w:pStyle w:val="BodyText"/>
      </w:pPr>
    </w:p>
    <w:p>
      <w:pPr>
        <w:pStyle w:val="BodyText"/>
        <w:spacing w:before="1"/>
        <w:ind w:left="682"/>
      </w:pPr>
      <w:r>
        <w:rPr/>
        <w:t>Alain</w:t>
      </w:r>
      <w:r>
        <w:rPr>
          <w:spacing w:val="-2"/>
        </w:rPr>
        <w:t> </w:t>
      </w:r>
      <w:r>
        <w:rPr/>
        <w:t>CORBIN/</w:t>
      </w:r>
      <w:r>
        <w:rPr>
          <w:spacing w:val="1"/>
        </w:rPr>
        <w:t> </w:t>
      </w:r>
      <w:r>
        <w:rPr/>
        <w:t>La</w:t>
      </w:r>
      <w:r>
        <w:rPr>
          <w:spacing w:val="-2"/>
        </w:rPr>
        <w:t> </w:t>
      </w:r>
      <w:r>
        <w:rPr/>
        <w:t>quête</w:t>
      </w:r>
      <w:r>
        <w:rPr>
          <w:spacing w:val="-2"/>
        </w:rPr>
        <w:t> </w:t>
      </w:r>
      <w:r>
        <w:rPr/>
        <w:t>subtile</w:t>
      </w:r>
      <w:r>
        <w:rPr>
          <w:spacing w:val="-1"/>
        </w:rPr>
        <w:t> </w:t>
      </w:r>
      <w:r>
        <w:rPr/>
        <w:t>d’un</w:t>
      </w:r>
      <w:r>
        <w:rPr>
          <w:spacing w:val="-1"/>
        </w:rPr>
        <w:t> </w:t>
      </w:r>
      <w:r>
        <w:rPr/>
        <w:t>monde</w:t>
      </w:r>
      <w:r>
        <w:rPr>
          <w:spacing w:val="-1"/>
        </w:rPr>
        <w:t> </w:t>
      </w:r>
      <w:r>
        <w:rPr>
          <w:spacing w:val="-2"/>
        </w:rPr>
        <w:t>disparu</w:t>
      </w:r>
    </w:p>
    <w:p>
      <w:pPr>
        <w:pStyle w:val="BodyText"/>
        <w:spacing w:before="273"/>
        <w:ind w:left="116" w:right="115" w:firstLine="566"/>
        <w:jc w:val="both"/>
      </w:pPr>
      <w:r>
        <w:rPr/>
        <w:t>Historien des cultures sensibles, Alain CORBIN a construit, en une quarantaine d’années, livre après livre, une œuvre unique qui a modifié notre regard sur le XIXe siècle français et bousculé la manière de faire de l’histoire. Il a abordé en pionnier des champs de recherche encore peu explorés, comme le corps, la sexualité, la masculinité ou le paysage. Et quand il s’est confronté aux domaines ou aux genres classiques de l’histoire (le monde rural, l’histoire politique, la monographie régionale, la biographie), c’est en les étudiant autrement ou en les subvertissant. Constamment – et non sans malice –, il invente des objets d’histoire surprenants</w:t>
      </w:r>
      <w:r>
        <w:rPr>
          <w:spacing w:val="-1"/>
        </w:rPr>
        <w:t> </w:t>
      </w:r>
      <w:r>
        <w:rPr/>
        <w:t>: grâce à lui, les odeurs, les cloches, le silence même, l’herbe ou la pluie, le modeste sabotier englouti dans l’oubli ont acquis une dignité historique.</w:t>
      </w:r>
    </w:p>
    <w:p>
      <w:pPr>
        <w:pStyle w:val="BodyText"/>
        <w:spacing w:before="1"/>
        <w:ind w:left="116" w:right="114" w:firstLine="566"/>
        <w:jc w:val="both"/>
      </w:pPr>
      <w:r>
        <w:rPr/>
        <w:t>Mais en s’aventurant à l’écart des sentiers battus, Alain CORBIN joue avec les limites de la connaissance historique.</w:t>
      </w:r>
      <w:r>
        <w:rPr>
          <w:spacing w:val="40"/>
        </w:rPr>
        <w:t> </w:t>
      </w:r>
      <w:r>
        <w:rPr/>
        <w:t>Reconstituer les manières de percevoir, de sentir, de ressentir des hommes et des femmes qui nous ont précédé et repérer leurs évolutions, n’est-ce pas côtoyer l’impossible</w:t>
      </w:r>
      <w:r>
        <w:rPr>
          <w:spacing w:val="-4"/>
        </w:rPr>
        <w:t> </w:t>
      </w:r>
      <w:r>
        <w:rPr/>
        <w:t>? Plusieurs spécialistes de divers horizons, collègues, amis, élèves ou lecteurs, échangeront sur l’œuvre de l’historien, en sa présence. Ils en exploreront les généalogies et les géographies, en discuteront les apports et les défis. Cette édition 2020 des Rencontres de Fontevraud propose une réflexion sur l’histoire telle qu’Alain CORBIN la conçoit, c’est-à-dire une plongée au cœur de l’étrangeté du passé. Elle est placée sous la direction littéraire d’Anne-Emmanuelle Demartini, professeure d’histoire contemporaine à l’université Sorbonne Paris Nord et spécialiste des imaginaires du crime.</w:t>
      </w:r>
    </w:p>
    <w:p>
      <w:pPr>
        <w:pStyle w:val="BodyText"/>
      </w:pPr>
    </w:p>
    <w:p>
      <w:pPr>
        <w:pStyle w:val="BodyText"/>
        <w:spacing w:before="1"/>
        <w:ind w:left="682"/>
      </w:pPr>
      <w:r>
        <w:rPr/>
        <w:t>Alain</w:t>
      </w:r>
      <w:r>
        <w:rPr>
          <w:spacing w:val="-4"/>
        </w:rPr>
        <w:t> </w:t>
      </w:r>
      <w:r>
        <w:rPr/>
        <w:t>CORBIN/</w:t>
      </w:r>
      <w:r>
        <w:rPr>
          <w:spacing w:val="-1"/>
        </w:rPr>
        <w:t> </w:t>
      </w:r>
      <w:r>
        <w:rPr/>
        <w:t>L’écrivain</w:t>
      </w:r>
      <w:r>
        <w:rPr>
          <w:spacing w:val="-2"/>
        </w:rPr>
        <w:t> </w:t>
      </w:r>
      <w:r>
        <w:rPr/>
        <w:t>de</w:t>
      </w:r>
      <w:r>
        <w:rPr>
          <w:spacing w:val="-1"/>
        </w:rPr>
        <w:t> </w:t>
      </w:r>
      <w:r>
        <w:rPr>
          <w:spacing w:val="-2"/>
        </w:rPr>
        <w:t>l’histoire</w:t>
      </w:r>
    </w:p>
    <w:p>
      <w:pPr>
        <w:pStyle w:val="BodyText"/>
        <w:spacing w:before="276"/>
        <w:ind w:left="116" w:right="113" w:firstLine="566"/>
        <w:jc w:val="both"/>
      </w:pPr>
      <w:r>
        <w:rPr/>
        <w:t>Admiré par ses pairs, Alain CORBIN est aussi un auteur dont les livres sont lus par un large public en France et à l’étranger. Historien le plus original de sa génération, il est peut- être le plus littéraire de tous. Consacrer les rencontres de Fontevraud à Alain Corbin c’est donc également entrer dans la fabrique du texte historique et questionner la frontière entre histoire et littérature. Comment Alain CORBIN utilise-t-il les œuvres littéraires et comment ses</w:t>
      </w:r>
      <w:r>
        <w:rPr>
          <w:spacing w:val="40"/>
        </w:rPr>
        <w:t> </w:t>
      </w:r>
      <w:r>
        <w:rPr/>
        <w:t>travaux</w:t>
      </w:r>
      <w:r>
        <w:rPr>
          <w:spacing w:val="40"/>
        </w:rPr>
        <w:t> </w:t>
      </w:r>
      <w:r>
        <w:rPr/>
        <w:t>trouvent-ils</w:t>
      </w:r>
      <w:r>
        <w:rPr>
          <w:spacing w:val="40"/>
        </w:rPr>
        <w:t> </w:t>
      </w:r>
      <w:r>
        <w:rPr/>
        <w:t>un</w:t>
      </w:r>
      <w:r>
        <w:rPr>
          <w:spacing w:val="40"/>
        </w:rPr>
        <w:t> </w:t>
      </w:r>
      <w:r>
        <w:rPr/>
        <w:t>écho</w:t>
      </w:r>
      <w:r>
        <w:rPr>
          <w:spacing w:val="40"/>
        </w:rPr>
        <w:t> </w:t>
      </w:r>
      <w:r>
        <w:rPr/>
        <w:t>chez</w:t>
      </w:r>
      <w:r>
        <w:rPr>
          <w:spacing w:val="40"/>
        </w:rPr>
        <w:t> </w:t>
      </w:r>
      <w:r>
        <w:rPr/>
        <w:t>les</w:t>
      </w:r>
      <w:r>
        <w:rPr>
          <w:spacing w:val="40"/>
        </w:rPr>
        <w:t> </w:t>
      </w:r>
      <w:r>
        <w:rPr/>
        <w:t>écrivains ?</w:t>
      </w:r>
      <w:r>
        <w:rPr>
          <w:spacing w:val="40"/>
        </w:rPr>
        <w:t> </w:t>
      </w:r>
      <w:r>
        <w:rPr/>
        <w:t>Quels</w:t>
      </w:r>
      <w:r>
        <w:rPr>
          <w:spacing w:val="40"/>
        </w:rPr>
        <w:t> </w:t>
      </w:r>
      <w:r>
        <w:rPr/>
        <w:t>jeux</w:t>
      </w:r>
      <w:r>
        <w:rPr>
          <w:spacing w:val="40"/>
        </w:rPr>
        <w:t> </w:t>
      </w:r>
      <w:r>
        <w:rPr/>
        <w:t>entre</w:t>
      </w:r>
      <w:r>
        <w:rPr>
          <w:spacing w:val="40"/>
        </w:rPr>
        <w:t> </w:t>
      </w:r>
      <w:r>
        <w:rPr/>
        <w:t>érudition</w:t>
      </w:r>
      <w:r>
        <w:rPr>
          <w:spacing w:val="40"/>
        </w:rPr>
        <w:t> </w:t>
      </w:r>
      <w:r>
        <w:rPr/>
        <w:t>et imagination</w:t>
      </w:r>
      <w:r>
        <w:rPr>
          <w:spacing w:val="-2"/>
        </w:rPr>
        <w:t> </w:t>
      </w:r>
      <w:r>
        <w:rPr/>
        <w:t>?</w:t>
      </w:r>
      <w:r>
        <w:rPr>
          <w:spacing w:val="40"/>
        </w:rPr>
        <w:t> </w:t>
      </w:r>
      <w:r>
        <w:rPr/>
        <w:t>Dans quelle mesure le style de l’historien participe-t-il à la production du</w:t>
      </w:r>
      <w:r>
        <w:rPr>
          <w:spacing w:val="40"/>
        </w:rPr>
        <w:t> </w:t>
      </w:r>
      <w:r>
        <w:rPr/>
        <w:t>savoir</w:t>
      </w:r>
      <w:r>
        <w:rPr>
          <w:spacing w:val="-3"/>
        </w:rPr>
        <w:t> </w:t>
      </w:r>
      <w:r>
        <w:rPr/>
        <w:t>? Sous la forme conviviale propre au lieu, tables-rondes, dialogues, ateliers, lectures, conférences, se succèdent et s’entrecroisent, éclairant par l’écoute et le débat, la poétique de </w:t>
      </w:r>
      <w:r>
        <w:rPr>
          <w:spacing w:val="-2"/>
        </w:rPr>
        <w:t>l’histoire</w:t>
      </w:r>
    </w:p>
    <w:p>
      <w:pPr>
        <w:spacing w:after="0"/>
        <w:jc w:val="both"/>
        <w:sectPr>
          <w:footerReference w:type="default" r:id="rId5"/>
          <w:type w:val="continuous"/>
          <w:pgSz w:w="11900" w:h="16850"/>
          <w:pgMar w:header="0" w:footer="750" w:top="1340" w:bottom="940" w:left="1300" w:right="1300"/>
          <w:pgNumType w:start="1"/>
        </w:sectPr>
      </w:pPr>
    </w:p>
    <w:p>
      <w:pPr>
        <w:pStyle w:val="Heading1"/>
        <w:spacing w:before="64"/>
      </w:pPr>
      <w:r>
        <w:rPr/>
        <w:t>Jeudi</w:t>
      </w:r>
      <w:r>
        <w:rPr>
          <w:spacing w:val="-1"/>
        </w:rPr>
        <w:t> </w:t>
      </w:r>
      <w:r>
        <w:rPr/>
        <w:t>9 </w:t>
      </w:r>
      <w:r>
        <w:rPr>
          <w:spacing w:val="-2"/>
        </w:rPr>
        <w:t>septembre</w:t>
      </w:r>
    </w:p>
    <w:p>
      <w:pPr>
        <w:pStyle w:val="BodyText"/>
        <w:spacing w:line="480" w:lineRule="auto" w:before="271"/>
        <w:ind w:left="116" w:right="3945"/>
      </w:pPr>
      <w:r>
        <w:rPr/>
        <w:t>15h</w:t>
      </w:r>
      <w:r>
        <w:rPr>
          <w:spacing w:val="-10"/>
        </w:rPr>
        <w:t> </w:t>
      </w:r>
      <w:r>
        <w:rPr/>
        <w:t>:</w:t>
      </w:r>
      <w:r>
        <w:rPr>
          <w:spacing w:val="-10"/>
        </w:rPr>
        <w:t> </w:t>
      </w:r>
      <w:r>
        <w:rPr/>
        <w:t>Présentation,</w:t>
      </w:r>
      <w:r>
        <w:rPr>
          <w:spacing w:val="-10"/>
        </w:rPr>
        <w:t> </w:t>
      </w:r>
      <w:r>
        <w:rPr/>
        <w:t>Anne-Emmanuelle</w:t>
      </w:r>
      <w:r>
        <w:rPr>
          <w:spacing w:val="-10"/>
        </w:rPr>
        <w:t> </w:t>
      </w:r>
      <w:r>
        <w:rPr/>
        <w:t>Demartini 15h15 : Lecture par Yves Arcaix</w:t>
      </w:r>
    </w:p>
    <w:p>
      <w:pPr>
        <w:pStyle w:val="BodyText"/>
        <w:ind w:left="116"/>
      </w:pPr>
      <w:r>
        <w:rPr/>
        <w:t>15h30</w:t>
      </w:r>
      <w:r>
        <w:rPr>
          <w:spacing w:val="-2"/>
        </w:rPr>
        <w:t> </w:t>
      </w:r>
      <w:r>
        <w:rPr/>
        <w:t>: Table-ronde animée</w:t>
      </w:r>
      <w:r>
        <w:rPr>
          <w:spacing w:val="-3"/>
        </w:rPr>
        <w:t> </w:t>
      </w:r>
      <w:r>
        <w:rPr/>
        <w:t>par Anne-Emmanuelle</w:t>
      </w:r>
      <w:r>
        <w:rPr>
          <w:spacing w:val="-1"/>
        </w:rPr>
        <w:t> </w:t>
      </w:r>
      <w:r>
        <w:rPr>
          <w:spacing w:val="-2"/>
        </w:rPr>
        <w:t>Demartini</w:t>
      </w:r>
    </w:p>
    <w:p>
      <w:pPr>
        <w:spacing w:line="480" w:lineRule="auto" w:before="0"/>
        <w:ind w:left="116" w:right="385" w:firstLine="0"/>
        <w:jc w:val="left"/>
        <w:rPr>
          <w:sz w:val="24"/>
        </w:rPr>
      </w:pPr>
      <w:r>
        <w:rPr>
          <w:b/>
          <w:sz w:val="24"/>
        </w:rPr>
        <w:t>L’étrangeté</w:t>
      </w:r>
      <w:r>
        <w:rPr>
          <w:b/>
          <w:spacing w:val="-5"/>
          <w:sz w:val="24"/>
        </w:rPr>
        <w:t> </w:t>
      </w:r>
      <w:r>
        <w:rPr>
          <w:b/>
          <w:sz w:val="24"/>
        </w:rPr>
        <w:t>du</w:t>
      </w:r>
      <w:r>
        <w:rPr>
          <w:b/>
          <w:spacing w:val="-4"/>
          <w:sz w:val="24"/>
        </w:rPr>
        <w:t> </w:t>
      </w:r>
      <w:r>
        <w:rPr>
          <w:b/>
          <w:sz w:val="24"/>
        </w:rPr>
        <w:t>passé</w:t>
      </w:r>
      <w:r>
        <w:rPr>
          <w:sz w:val="24"/>
        </w:rPr>
        <w:t>,</w:t>
      </w:r>
      <w:r>
        <w:rPr>
          <w:spacing w:val="-4"/>
          <w:sz w:val="24"/>
        </w:rPr>
        <w:t> </w:t>
      </w:r>
      <w:r>
        <w:rPr>
          <w:sz w:val="24"/>
        </w:rPr>
        <w:t>Pierre</w:t>
      </w:r>
      <w:r>
        <w:rPr>
          <w:spacing w:val="-3"/>
          <w:sz w:val="24"/>
        </w:rPr>
        <w:t> </w:t>
      </w:r>
      <w:r>
        <w:rPr>
          <w:sz w:val="24"/>
        </w:rPr>
        <w:t>Birnbaum,</w:t>
      </w:r>
      <w:r>
        <w:rPr>
          <w:spacing w:val="-4"/>
          <w:sz w:val="24"/>
        </w:rPr>
        <w:t> </w:t>
      </w:r>
      <w:r>
        <w:rPr>
          <w:sz w:val="24"/>
        </w:rPr>
        <w:t>Corinne</w:t>
      </w:r>
      <w:r>
        <w:rPr>
          <w:spacing w:val="-3"/>
          <w:sz w:val="24"/>
        </w:rPr>
        <w:t> </w:t>
      </w:r>
      <w:r>
        <w:rPr>
          <w:sz w:val="24"/>
        </w:rPr>
        <w:t>Legoy,</w:t>
      </w:r>
      <w:r>
        <w:rPr>
          <w:spacing w:val="-4"/>
          <w:sz w:val="24"/>
        </w:rPr>
        <w:t> </w:t>
      </w:r>
      <w:r>
        <w:rPr>
          <w:sz w:val="24"/>
        </w:rPr>
        <w:t>Judith</w:t>
      </w:r>
      <w:r>
        <w:rPr>
          <w:spacing w:val="-2"/>
          <w:sz w:val="24"/>
        </w:rPr>
        <w:t> </w:t>
      </w:r>
      <w:r>
        <w:rPr>
          <w:sz w:val="24"/>
        </w:rPr>
        <w:t>Lyon-Caen,</w:t>
      </w:r>
      <w:r>
        <w:rPr>
          <w:spacing w:val="-4"/>
          <w:sz w:val="24"/>
        </w:rPr>
        <w:t> </w:t>
      </w:r>
      <w:r>
        <w:rPr>
          <w:sz w:val="24"/>
        </w:rPr>
        <w:t>Martin</w:t>
      </w:r>
      <w:r>
        <w:rPr>
          <w:spacing w:val="-4"/>
          <w:sz w:val="24"/>
        </w:rPr>
        <w:t> </w:t>
      </w:r>
      <w:r>
        <w:rPr>
          <w:sz w:val="24"/>
        </w:rPr>
        <w:t>Rueff 16h45 : Pause</w:t>
      </w:r>
    </w:p>
    <w:p>
      <w:pPr>
        <w:pStyle w:val="BodyText"/>
        <w:spacing w:before="1"/>
        <w:ind w:left="116"/>
      </w:pPr>
      <w:r>
        <w:rPr/>
        <w:t>17h</w:t>
      </w:r>
      <w:r>
        <w:rPr>
          <w:spacing w:val="-2"/>
        </w:rPr>
        <w:t> </w:t>
      </w:r>
      <w:r>
        <w:rPr/>
        <w:t>: Lecture</w:t>
      </w:r>
      <w:r>
        <w:rPr>
          <w:spacing w:val="-3"/>
        </w:rPr>
        <w:t> </w:t>
      </w:r>
      <w:r>
        <w:rPr/>
        <w:t>par</w:t>
      </w:r>
      <w:r>
        <w:rPr>
          <w:spacing w:val="-2"/>
        </w:rPr>
        <w:t> </w:t>
      </w:r>
      <w:r>
        <w:rPr/>
        <w:t>Yves</w:t>
      </w:r>
      <w:r>
        <w:rPr>
          <w:spacing w:val="1"/>
        </w:rPr>
        <w:t> </w:t>
      </w:r>
      <w:r>
        <w:rPr>
          <w:spacing w:val="-2"/>
        </w:rPr>
        <w:t>Arcaix</w:t>
      </w:r>
    </w:p>
    <w:p>
      <w:pPr>
        <w:pStyle w:val="BodyText"/>
      </w:pPr>
    </w:p>
    <w:p>
      <w:pPr>
        <w:spacing w:before="0"/>
        <w:ind w:left="116" w:right="0" w:firstLine="0"/>
        <w:jc w:val="left"/>
        <w:rPr>
          <w:sz w:val="24"/>
        </w:rPr>
      </w:pPr>
      <w:r>
        <w:rPr>
          <w:sz w:val="24"/>
        </w:rPr>
        <w:t>17h15</w:t>
      </w:r>
      <w:r>
        <w:rPr>
          <w:spacing w:val="-1"/>
          <w:sz w:val="24"/>
        </w:rPr>
        <w:t> </w:t>
      </w:r>
      <w:r>
        <w:rPr>
          <w:sz w:val="24"/>
        </w:rPr>
        <w:t>:</w:t>
      </w:r>
      <w:r>
        <w:rPr>
          <w:spacing w:val="-1"/>
          <w:sz w:val="24"/>
        </w:rPr>
        <w:t> </w:t>
      </w:r>
      <w:r>
        <w:rPr>
          <w:sz w:val="24"/>
        </w:rPr>
        <w:t>Conférence</w:t>
      </w:r>
      <w:r>
        <w:rPr>
          <w:spacing w:val="-2"/>
          <w:sz w:val="24"/>
        </w:rPr>
        <w:t> </w:t>
      </w:r>
      <w:r>
        <w:rPr>
          <w:b/>
          <w:sz w:val="24"/>
        </w:rPr>
        <w:t>Le</w:t>
      </w:r>
      <w:r>
        <w:rPr>
          <w:b/>
          <w:spacing w:val="-2"/>
          <w:sz w:val="24"/>
        </w:rPr>
        <w:t> </w:t>
      </w:r>
      <w:r>
        <w:rPr>
          <w:b/>
          <w:sz w:val="24"/>
        </w:rPr>
        <w:t>siècle</w:t>
      </w:r>
      <w:r>
        <w:rPr>
          <w:b/>
          <w:spacing w:val="-1"/>
          <w:sz w:val="24"/>
        </w:rPr>
        <w:t> </w:t>
      </w:r>
      <w:r>
        <w:rPr>
          <w:b/>
          <w:sz w:val="24"/>
        </w:rPr>
        <w:t>de</w:t>
      </w:r>
      <w:r>
        <w:rPr>
          <w:b/>
          <w:spacing w:val="-1"/>
          <w:sz w:val="24"/>
        </w:rPr>
        <w:t> </w:t>
      </w:r>
      <w:r>
        <w:rPr>
          <w:b/>
          <w:sz w:val="24"/>
        </w:rPr>
        <w:t>plâtre</w:t>
      </w:r>
      <w:r>
        <w:rPr>
          <w:sz w:val="24"/>
        </w:rPr>
        <w:t>,</w:t>
      </w:r>
      <w:r>
        <w:rPr>
          <w:spacing w:val="1"/>
          <w:sz w:val="24"/>
        </w:rPr>
        <w:t> </w:t>
      </w:r>
      <w:r>
        <w:rPr>
          <w:sz w:val="24"/>
        </w:rPr>
        <w:t>Alain</w:t>
      </w:r>
      <w:r>
        <w:rPr>
          <w:spacing w:val="-1"/>
          <w:sz w:val="24"/>
        </w:rPr>
        <w:t> </w:t>
      </w:r>
      <w:r>
        <w:rPr>
          <w:spacing w:val="-2"/>
          <w:sz w:val="24"/>
        </w:rPr>
        <w:t>Corbin</w:t>
      </w:r>
    </w:p>
    <w:p>
      <w:pPr>
        <w:pStyle w:val="BodyText"/>
      </w:pPr>
    </w:p>
    <w:p>
      <w:pPr>
        <w:pStyle w:val="BodyText"/>
        <w:spacing w:before="5"/>
      </w:pPr>
    </w:p>
    <w:p>
      <w:pPr>
        <w:pStyle w:val="Heading1"/>
      </w:pPr>
      <w:r>
        <w:rPr/>
        <w:t>Vendredi</w:t>
      </w:r>
      <w:r>
        <w:rPr>
          <w:spacing w:val="-2"/>
        </w:rPr>
        <w:t> </w:t>
      </w:r>
      <w:r>
        <w:rPr/>
        <w:t>10</w:t>
      </w:r>
      <w:r>
        <w:rPr>
          <w:spacing w:val="-2"/>
        </w:rPr>
        <w:t> septembre</w:t>
      </w:r>
    </w:p>
    <w:p>
      <w:pPr>
        <w:spacing w:line="480" w:lineRule="auto" w:before="271"/>
        <w:ind w:left="116" w:right="2115" w:firstLine="0"/>
        <w:jc w:val="left"/>
        <w:rPr>
          <w:sz w:val="24"/>
        </w:rPr>
      </w:pPr>
      <w:r>
        <w:rPr>
          <w:sz w:val="24"/>
        </w:rPr>
        <w:t>9h30</w:t>
      </w:r>
      <w:r>
        <w:rPr>
          <w:spacing w:val="-4"/>
          <w:sz w:val="24"/>
        </w:rPr>
        <w:t> </w:t>
      </w:r>
      <w:r>
        <w:rPr>
          <w:sz w:val="24"/>
        </w:rPr>
        <w:t>:</w:t>
      </w:r>
      <w:r>
        <w:rPr>
          <w:spacing w:val="-4"/>
          <w:sz w:val="24"/>
        </w:rPr>
        <w:t> </w:t>
      </w:r>
      <w:r>
        <w:rPr>
          <w:sz w:val="24"/>
        </w:rPr>
        <w:t>Atelier</w:t>
      </w:r>
      <w:r>
        <w:rPr>
          <w:spacing w:val="-6"/>
          <w:sz w:val="24"/>
        </w:rPr>
        <w:t> </w:t>
      </w:r>
      <w:r>
        <w:rPr>
          <w:b/>
          <w:sz w:val="24"/>
        </w:rPr>
        <w:t>Alain</w:t>
      </w:r>
      <w:r>
        <w:rPr>
          <w:b/>
          <w:spacing w:val="-3"/>
          <w:sz w:val="24"/>
        </w:rPr>
        <w:t> </w:t>
      </w:r>
      <w:r>
        <w:rPr>
          <w:b/>
          <w:sz w:val="24"/>
        </w:rPr>
        <w:t>Corbin.</w:t>
      </w:r>
      <w:r>
        <w:rPr>
          <w:b/>
          <w:spacing w:val="-3"/>
          <w:sz w:val="24"/>
        </w:rPr>
        <w:t> </w:t>
      </w:r>
      <w:r>
        <w:rPr>
          <w:b/>
          <w:sz w:val="24"/>
        </w:rPr>
        <w:t>Filiations</w:t>
      </w:r>
      <w:r>
        <w:rPr>
          <w:b/>
          <w:spacing w:val="-4"/>
          <w:sz w:val="24"/>
        </w:rPr>
        <w:t> </w:t>
      </w:r>
      <w:r>
        <w:rPr>
          <w:b/>
          <w:sz w:val="24"/>
        </w:rPr>
        <w:t>et</w:t>
      </w:r>
      <w:r>
        <w:rPr>
          <w:b/>
          <w:spacing w:val="-6"/>
          <w:sz w:val="24"/>
        </w:rPr>
        <w:t> </w:t>
      </w:r>
      <w:r>
        <w:rPr>
          <w:b/>
          <w:sz w:val="24"/>
        </w:rPr>
        <w:t>générations</w:t>
      </w:r>
      <w:r>
        <w:rPr>
          <w:sz w:val="24"/>
        </w:rPr>
        <w:t>,</w:t>
      </w:r>
      <w:r>
        <w:rPr>
          <w:spacing w:val="-4"/>
          <w:sz w:val="24"/>
        </w:rPr>
        <w:t> </w:t>
      </w:r>
      <w:r>
        <w:rPr>
          <w:sz w:val="24"/>
        </w:rPr>
        <w:t>Yann</w:t>
      </w:r>
      <w:r>
        <w:rPr>
          <w:spacing w:val="-4"/>
          <w:sz w:val="24"/>
        </w:rPr>
        <w:t> </w:t>
      </w:r>
      <w:r>
        <w:rPr>
          <w:sz w:val="24"/>
        </w:rPr>
        <w:t>Potin 10h30 : Pause</w:t>
      </w:r>
    </w:p>
    <w:p>
      <w:pPr>
        <w:pStyle w:val="BodyText"/>
        <w:ind w:left="116"/>
      </w:pPr>
      <w:r>
        <w:rPr/>
        <w:t>10h45</w:t>
      </w:r>
      <w:r>
        <w:rPr>
          <w:spacing w:val="-4"/>
        </w:rPr>
        <w:t> </w:t>
      </w:r>
      <w:r>
        <w:rPr/>
        <w:t>:</w:t>
      </w:r>
      <w:r>
        <w:rPr>
          <w:spacing w:val="-1"/>
        </w:rPr>
        <w:t> </w:t>
      </w:r>
      <w:r>
        <w:rPr/>
        <w:t>Conversation</w:t>
      </w:r>
      <w:r>
        <w:rPr>
          <w:spacing w:val="-1"/>
        </w:rPr>
        <w:t> </w:t>
      </w:r>
      <w:r>
        <w:rPr/>
        <w:t>animée</w:t>
      </w:r>
      <w:r>
        <w:rPr>
          <w:spacing w:val="-2"/>
        </w:rPr>
        <w:t> </w:t>
      </w:r>
      <w:r>
        <w:rPr/>
        <w:t>par</w:t>
      </w:r>
      <w:r>
        <w:rPr>
          <w:spacing w:val="-1"/>
        </w:rPr>
        <w:t> </w:t>
      </w:r>
      <w:r>
        <w:rPr/>
        <w:t>Anne</w:t>
      </w:r>
      <w:r>
        <w:rPr>
          <w:spacing w:val="-1"/>
        </w:rPr>
        <w:t> </w:t>
      </w:r>
      <w:r>
        <w:rPr>
          <w:spacing w:val="-2"/>
        </w:rPr>
        <w:t>Carol</w:t>
      </w:r>
    </w:p>
    <w:p>
      <w:pPr>
        <w:spacing w:line="480" w:lineRule="auto" w:before="1"/>
        <w:ind w:left="116" w:right="877" w:firstLine="0"/>
        <w:jc w:val="left"/>
        <w:rPr>
          <w:sz w:val="24"/>
        </w:rPr>
      </w:pPr>
      <w:r>
        <w:rPr>
          <w:b/>
          <w:sz w:val="24"/>
        </w:rPr>
        <w:t>Corps,</w:t>
      </w:r>
      <w:r>
        <w:rPr>
          <w:b/>
          <w:spacing w:val="-5"/>
          <w:sz w:val="24"/>
        </w:rPr>
        <w:t> </w:t>
      </w:r>
      <w:r>
        <w:rPr>
          <w:b/>
          <w:sz w:val="24"/>
        </w:rPr>
        <w:t>virilité,</w:t>
      </w:r>
      <w:r>
        <w:rPr>
          <w:b/>
          <w:spacing w:val="-5"/>
          <w:sz w:val="24"/>
        </w:rPr>
        <w:t> </w:t>
      </w:r>
      <w:r>
        <w:rPr>
          <w:b/>
          <w:sz w:val="24"/>
        </w:rPr>
        <w:t>émotions</w:t>
      </w:r>
      <w:r>
        <w:rPr>
          <w:sz w:val="24"/>
        </w:rPr>
        <w:t>,</w:t>
      </w:r>
      <w:r>
        <w:rPr>
          <w:spacing w:val="-5"/>
          <w:sz w:val="24"/>
        </w:rPr>
        <w:t> </w:t>
      </w:r>
      <w:r>
        <w:rPr>
          <w:sz w:val="24"/>
        </w:rPr>
        <w:t>Alain</w:t>
      </w:r>
      <w:r>
        <w:rPr>
          <w:spacing w:val="-5"/>
          <w:sz w:val="24"/>
        </w:rPr>
        <w:t> </w:t>
      </w:r>
      <w:r>
        <w:rPr>
          <w:sz w:val="24"/>
        </w:rPr>
        <w:t>Corbin,</w:t>
      </w:r>
      <w:r>
        <w:rPr>
          <w:spacing w:val="-5"/>
          <w:sz w:val="24"/>
        </w:rPr>
        <w:t> </w:t>
      </w:r>
      <w:r>
        <w:rPr>
          <w:sz w:val="24"/>
        </w:rPr>
        <w:t>Jean-Jacques</w:t>
      </w:r>
      <w:r>
        <w:rPr>
          <w:spacing w:val="-5"/>
          <w:sz w:val="24"/>
        </w:rPr>
        <w:t> </w:t>
      </w:r>
      <w:r>
        <w:rPr>
          <w:sz w:val="24"/>
        </w:rPr>
        <w:t>Courtine,</w:t>
      </w:r>
      <w:r>
        <w:rPr>
          <w:spacing w:val="-5"/>
          <w:sz w:val="24"/>
        </w:rPr>
        <w:t> </w:t>
      </w:r>
      <w:r>
        <w:rPr>
          <w:sz w:val="24"/>
        </w:rPr>
        <w:t>Georges</w:t>
      </w:r>
      <w:r>
        <w:rPr>
          <w:spacing w:val="-3"/>
          <w:sz w:val="24"/>
        </w:rPr>
        <w:t> </w:t>
      </w:r>
      <w:r>
        <w:rPr>
          <w:sz w:val="24"/>
        </w:rPr>
        <w:t>Vigarello 11h 45 : Lecture par Yves Arcaix</w:t>
      </w:r>
    </w:p>
    <w:p>
      <w:pPr>
        <w:pStyle w:val="BodyText"/>
      </w:pPr>
    </w:p>
    <w:p>
      <w:pPr>
        <w:pStyle w:val="BodyText"/>
        <w:ind w:left="116"/>
      </w:pPr>
      <w:r>
        <w:rPr/>
        <w:t>14h15</w:t>
      </w:r>
      <w:r>
        <w:rPr>
          <w:spacing w:val="-2"/>
        </w:rPr>
        <w:t> </w:t>
      </w:r>
      <w:r>
        <w:rPr/>
        <w:t>:</w:t>
      </w:r>
      <w:r>
        <w:rPr>
          <w:spacing w:val="-1"/>
        </w:rPr>
        <w:t> </w:t>
      </w:r>
      <w:r>
        <w:rPr/>
        <w:t>Atelier</w:t>
      </w:r>
      <w:r>
        <w:rPr>
          <w:spacing w:val="-1"/>
        </w:rPr>
        <w:t> </w:t>
      </w:r>
      <w:r>
        <w:rPr>
          <w:b/>
        </w:rPr>
        <w:t>Herbier</w:t>
      </w:r>
      <w:r>
        <w:rPr/>
        <w:t>,</w:t>
      </w:r>
      <w:r>
        <w:rPr>
          <w:spacing w:val="1"/>
        </w:rPr>
        <w:t> </w:t>
      </w:r>
      <w:r>
        <w:rPr/>
        <w:t>Philippe </w:t>
      </w:r>
      <w:r>
        <w:rPr>
          <w:spacing w:val="-2"/>
        </w:rPr>
        <w:t>Artières</w:t>
      </w:r>
    </w:p>
    <w:p>
      <w:pPr>
        <w:pStyle w:val="BodyText"/>
      </w:pPr>
    </w:p>
    <w:p>
      <w:pPr>
        <w:pStyle w:val="BodyText"/>
        <w:ind w:left="116"/>
      </w:pPr>
      <w:r>
        <w:rPr/>
        <w:t>16h30</w:t>
      </w:r>
      <w:r>
        <w:rPr>
          <w:spacing w:val="-2"/>
        </w:rPr>
        <w:t> </w:t>
      </w:r>
      <w:r>
        <w:rPr/>
        <w:t>: Table-ronde animée</w:t>
      </w:r>
      <w:r>
        <w:rPr>
          <w:spacing w:val="-3"/>
        </w:rPr>
        <w:t> </w:t>
      </w:r>
      <w:r>
        <w:rPr/>
        <w:t>par Anne-Emmanuelle</w:t>
      </w:r>
      <w:r>
        <w:rPr>
          <w:spacing w:val="-1"/>
        </w:rPr>
        <w:t> </w:t>
      </w:r>
      <w:r>
        <w:rPr>
          <w:spacing w:val="-2"/>
        </w:rPr>
        <w:t>Demartini</w:t>
      </w:r>
    </w:p>
    <w:p>
      <w:pPr>
        <w:spacing w:line="480" w:lineRule="auto" w:before="0"/>
        <w:ind w:left="116" w:right="385" w:firstLine="0"/>
        <w:jc w:val="left"/>
        <w:rPr>
          <w:sz w:val="24"/>
        </w:rPr>
      </w:pPr>
      <w:r>
        <w:rPr>
          <w:b/>
          <w:sz w:val="24"/>
        </w:rPr>
        <w:t>Alain</w:t>
      </w:r>
      <w:r>
        <w:rPr>
          <w:b/>
          <w:spacing w:val="-4"/>
          <w:sz w:val="24"/>
        </w:rPr>
        <w:t> </w:t>
      </w:r>
      <w:r>
        <w:rPr>
          <w:b/>
          <w:sz w:val="24"/>
        </w:rPr>
        <w:t>Corbin</w:t>
      </w:r>
      <w:r>
        <w:rPr>
          <w:b/>
          <w:spacing w:val="-4"/>
          <w:sz w:val="24"/>
        </w:rPr>
        <w:t> </w:t>
      </w:r>
      <w:r>
        <w:rPr>
          <w:b/>
          <w:sz w:val="24"/>
        </w:rPr>
        <w:t>écrivain</w:t>
      </w:r>
      <w:r>
        <w:rPr>
          <w:sz w:val="24"/>
        </w:rPr>
        <w:t>,</w:t>
      </w:r>
      <w:r>
        <w:rPr>
          <w:spacing w:val="-7"/>
          <w:sz w:val="24"/>
        </w:rPr>
        <w:t> </w:t>
      </w:r>
      <w:r>
        <w:rPr>
          <w:sz w:val="24"/>
        </w:rPr>
        <w:t>Pascal</w:t>
      </w:r>
      <w:r>
        <w:rPr>
          <w:spacing w:val="-5"/>
          <w:sz w:val="24"/>
        </w:rPr>
        <w:t> </w:t>
      </w:r>
      <w:r>
        <w:rPr>
          <w:sz w:val="24"/>
        </w:rPr>
        <w:t>Ory,</w:t>
      </w:r>
      <w:r>
        <w:rPr>
          <w:spacing w:val="-5"/>
          <w:sz w:val="24"/>
        </w:rPr>
        <w:t> </w:t>
      </w:r>
      <w:r>
        <w:rPr>
          <w:sz w:val="24"/>
        </w:rPr>
        <w:t>Tiphaine</w:t>
      </w:r>
      <w:r>
        <w:rPr>
          <w:spacing w:val="-5"/>
          <w:sz w:val="24"/>
        </w:rPr>
        <w:t> </w:t>
      </w:r>
      <w:r>
        <w:rPr>
          <w:sz w:val="24"/>
        </w:rPr>
        <w:t>Samoyault,</w:t>
      </w:r>
      <w:r>
        <w:rPr>
          <w:spacing w:val="-5"/>
          <w:sz w:val="24"/>
        </w:rPr>
        <w:t> </w:t>
      </w:r>
      <w:r>
        <w:rPr>
          <w:sz w:val="24"/>
        </w:rPr>
        <w:t>Martin</w:t>
      </w:r>
      <w:r>
        <w:rPr>
          <w:spacing w:val="-5"/>
          <w:sz w:val="24"/>
        </w:rPr>
        <w:t> </w:t>
      </w:r>
      <w:r>
        <w:rPr>
          <w:sz w:val="24"/>
        </w:rPr>
        <w:t>Rueff,</w:t>
      </w:r>
      <w:r>
        <w:rPr>
          <w:spacing w:val="-1"/>
          <w:sz w:val="24"/>
        </w:rPr>
        <w:t> </w:t>
      </w:r>
      <w:r>
        <w:rPr>
          <w:sz w:val="24"/>
        </w:rPr>
        <w:t>Anouchka</w:t>
      </w:r>
      <w:r>
        <w:rPr>
          <w:spacing w:val="-6"/>
          <w:sz w:val="24"/>
        </w:rPr>
        <w:t> </w:t>
      </w:r>
      <w:r>
        <w:rPr>
          <w:sz w:val="24"/>
        </w:rPr>
        <w:t>Vasak 18h: Pause</w:t>
      </w:r>
    </w:p>
    <w:p>
      <w:pPr>
        <w:pStyle w:val="BodyText"/>
        <w:spacing w:before="1"/>
        <w:ind w:left="116"/>
      </w:pPr>
      <w:r>
        <w:rPr/>
        <w:t>18h15</w:t>
      </w:r>
      <w:r>
        <w:rPr>
          <w:spacing w:val="-3"/>
        </w:rPr>
        <w:t> </w:t>
      </w:r>
      <w:r>
        <w:rPr/>
        <w:t>: Lecture</w:t>
      </w:r>
      <w:r>
        <w:rPr>
          <w:spacing w:val="-3"/>
        </w:rPr>
        <w:t> </w:t>
      </w:r>
      <w:r>
        <w:rPr/>
        <w:t>par</w:t>
      </w:r>
      <w:r>
        <w:rPr>
          <w:spacing w:val="-2"/>
        </w:rPr>
        <w:t> </w:t>
      </w:r>
      <w:r>
        <w:rPr/>
        <w:t>Yves</w:t>
      </w:r>
      <w:r>
        <w:rPr>
          <w:spacing w:val="1"/>
        </w:rPr>
        <w:t> </w:t>
      </w:r>
      <w:r>
        <w:rPr>
          <w:spacing w:val="-2"/>
        </w:rPr>
        <w:t>Arcaix</w:t>
      </w:r>
    </w:p>
    <w:p>
      <w:pPr>
        <w:spacing w:before="276"/>
        <w:ind w:left="116" w:right="595" w:firstLine="0"/>
        <w:jc w:val="left"/>
        <w:rPr>
          <w:sz w:val="24"/>
        </w:rPr>
      </w:pPr>
      <w:r>
        <w:rPr>
          <w:sz w:val="24"/>
        </w:rPr>
        <w:t>18h30</w:t>
      </w:r>
      <w:r>
        <w:rPr>
          <w:spacing w:val="-4"/>
          <w:sz w:val="24"/>
        </w:rPr>
        <w:t> </w:t>
      </w:r>
      <w:r>
        <w:rPr>
          <w:sz w:val="24"/>
        </w:rPr>
        <w:t>:</w:t>
      </w:r>
      <w:r>
        <w:rPr>
          <w:spacing w:val="-3"/>
          <w:sz w:val="24"/>
        </w:rPr>
        <w:t> </w:t>
      </w:r>
      <w:r>
        <w:rPr>
          <w:sz w:val="24"/>
        </w:rPr>
        <w:t>Conférence</w:t>
      </w:r>
      <w:r>
        <w:rPr>
          <w:spacing w:val="-4"/>
          <w:sz w:val="24"/>
        </w:rPr>
        <w:t> </w:t>
      </w:r>
      <w:r>
        <w:rPr>
          <w:b/>
          <w:sz w:val="24"/>
        </w:rPr>
        <w:t>«</w:t>
      </w:r>
      <w:r>
        <w:rPr>
          <w:b/>
          <w:spacing w:val="-3"/>
          <w:sz w:val="24"/>
        </w:rPr>
        <w:t> </w:t>
      </w:r>
      <w:r>
        <w:rPr>
          <w:b/>
          <w:sz w:val="24"/>
        </w:rPr>
        <w:t>Délirer</w:t>
      </w:r>
      <w:r>
        <w:rPr>
          <w:b/>
          <w:spacing w:val="-2"/>
          <w:sz w:val="24"/>
        </w:rPr>
        <w:t> </w:t>
      </w:r>
      <w:r>
        <w:rPr>
          <w:b/>
          <w:sz w:val="24"/>
        </w:rPr>
        <w:t>Paris.</w:t>
      </w:r>
      <w:r>
        <w:rPr>
          <w:b/>
          <w:spacing w:val="-3"/>
          <w:sz w:val="24"/>
        </w:rPr>
        <w:t> </w:t>
      </w:r>
      <w:r>
        <w:rPr>
          <w:b/>
          <w:sz w:val="24"/>
        </w:rPr>
        <w:t>À</w:t>
      </w:r>
      <w:r>
        <w:rPr>
          <w:b/>
          <w:spacing w:val="-3"/>
          <w:sz w:val="24"/>
        </w:rPr>
        <w:t> </w:t>
      </w:r>
      <w:r>
        <w:rPr>
          <w:b/>
          <w:sz w:val="24"/>
        </w:rPr>
        <w:t>l'Infirmerie</w:t>
      </w:r>
      <w:r>
        <w:rPr>
          <w:b/>
          <w:spacing w:val="-3"/>
          <w:sz w:val="24"/>
        </w:rPr>
        <w:t> </w:t>
      </w:r>
      <w:r>
        <w:rPr>
          <w:b/>
          <w:sz w:val="24"/>
        </w:rPr>
        <w:t>spéciale</w:t>
      </w:r>
      <w:r>
        <w:rPr>
          <w:b/>
          <w:spacing w:val="-4"/>
          <w:sz w:val="24"/>
        </w:rPr>
        <w:t> </w:t>
      </w:r>
      <w:r>
        <w:rPr>
          <w:b/>
          <w:sz w:val="24"/>
        </w:rPr>
        <w:t>de</w:t>
      </w:r>
      <w:r>
        <w:rPr>
          <w:b/>
          <w:spacing w:val="-4"/>
          <w:sz w:val="24"/>
        </w:rPr>
        <w:t> </w:t>
      </w:r>
      <w:r>
        <w:rPr>
          <w:b/>
          <w:sz w:val="24"/>
        </w:rPr>
        <w:t>la</w:t>
      </w:r>
      <w:r>
        <w:rPr>
          <w:b/>
          <w:spacing w:val="-3"/>
          <w:sz w:val="24"/>
        </w:rPr>
        <w:t> </w:t>
      </w:r>
      <w:r>
        <w:rPr>
          <w:b/>
          <w:sz w:val="24"/>
        </w:rPr>
        <w:t>Préfecture</w:t>
      </w:r>
      <w:r>
        <w:rPr>
          <w:b/>
          <w:spacing w:val="-4"/>
          <w:sz w:val="24"/>
        </w:rPr>
        <w:t> </w:t>
      </w:r>
      <w:r>
        <w:rPr>
          <w:b/>
          <w:sz w:val="24"/>
        </w:rPr>
        <w:t>de</w:t>
      </w:r>
      <w:r>
        <w:rPr>
          <w:b/>
          <w:spacing w:val="-4"/>
          <w:sz w:val="24"/>
        </w:rPr>
        <w:t> </w:t>
      </w:r>
      <w:r>
        <w:rPr>
          <w:b/>
          <w:sz w:val="24"/>
        </w:rPr>
        <w:t>Police, 1875-1900 »</w:t>
      </w:r>
      <w:r>
        <w:rPr>
          <w:sz w:val="24"/>
        </w:rPr>
        <w:t>, Jean-Jacques Courtine</w:t>
      </w:r>
    </w:p>
    <w:p>
      <w:pPr>
        <w:pStyle w:val="BodyText"/>
      </w:pPr>
    </w:p>
    <w:p>
      <w:pPr>
        <w:pStyle w:val="BodyText"/>
        <w:spacing w:before="4"/>
      </w:pPr>
    </w:p>
    <w:p>
      <w:pPr>
        <w:pStyle w:val="Heading1"/>
        <w:spacing w:before="1"/>
      </w:pPr>
      <w:r>
        <w:rPr/>
        <w:t>Samedi</w:t>
      </w:r>
      <w:r>
        <w:rPr>
          <w:spacing w:val="-3"/>
        </w:rPr>
        <w:t> </w:t>
      </w:r>
      <w:r>
        <w:rPr/>
        <w:t>11</w:t>
      </w:r>
      <w:r>
        <w:rPr>
          <w:spacing w:val="-2"/>
        </w:rPr>
        <w:t> septembre</w:t>
      </w:r>
    </w:p>
    <w:p>
      <w:pPr>
        <w:pStyle w:val="BodyText"/>
        <w:spacing w:before="271"/>
        <w:ind w:left="116"/>
      </w:pPr>
      <w:r>
        <w:rPr/>
        <w:t>9h30</w:t>
      </w:r>
      <w:r>
        <w:rPr>
          <w:spacing w:val="-3"/>
        </w:rPr>
        <w:t> </w:t>
      </w:r>
      <w:r>
        <w:rPr/>
        <w:t>:</w:t>
      </w:r>
      <w:r>
        <w:rPr>
          <w:spacing w:val="-1"/>
        </w:rPr>
        <w:t> </w:t>
      </w:r>
      <w:r>
        <w:rPr/>
        <w:t>Conversation</w:t>
      </w:r>
      <w:r>
        <w:rPr>
          <w:spacing w:val="-1"/>
        </w:rPr>
        <w:t> </w:t>
      </w:r>
      <w:r>
        <w:rPr/>
        <w:t>animée</w:t>
      </w:r>
      <w:r>
        <w:rPr>
          <w:spacing w:val="-2"/>
        </w:rPr>
        <w:t> </w:t>
      </w:r>
      <w:r>
        <w:rPr/>
        <w:t>par</w:t>
      </w:r>
      <w:r>
        <w:rPr>
          <w:spacing w:val="-1"/>
        </w:rPr>
        <w:t> </w:t>
      </w:r>
      <w:r>
        <w:rPr/>
        <w:t>Anne</w:t>
      </w:r>
      <w:r>
        <w:rPr>
          <w:spacing w:val="-1"/>
        </w:rPr>
        <w:t> </w:t>
      </w:r>
      <w:r>
        <w:rPr>
          <w:spacing w:val="-2"/>
        </w:rPr>
        <w:t>Carol</w:t>
      </w:r>
    </w:p>
    <w:p>
      <w:pPr>
        <w:spacing w:line="480" w:lineRule="auto" w:before="0"/>
        <w:ind w:left="116" w:right="385" w:firstLine="0"/>
        <w:jc w:val="left"/>
        <w:rPr>
          <w:sz w:val="24"/>
        </w:rPr>
      </w:pPr>
      <w:r>
        <w:rPr>
          <w:b/>
          <w:sz w:val="24"/>
        </w:rPr>
        <w:t>Faire</w:t>
      </w:r>
      <w:r>
        <w:rPr>
          <w:b/>
          <w:spacing w:val="-6"/>
          <w:sz w:val="24"/>
        </w:rPr>
        <w:t> </w:t>
      </w:r>
      <w:r>
        <w:rPr>
          <w:b/>
          <w:sz w:val="24"/>
        </w:rPr>
        <w:t>l’histoire</w:t>
      </w:r>
      <w:r>
        <w:rPr>
          <w:b/>
          <w:spacing w:val="-6"/>
          <w:sz w:val="24"/>
        </w:rPr>
        <w:t> </w:t>
      </w:r>
      <w:r>
        <w:rPr>
          <w:b/>
          <w:sz w:val="24"/>
        </w:rPr>
        <w:t>de</w:t>
      </w:r>
      <w:r>
        <w:rPr>
          <w:b/>
          <w:spacing w:val="-6"/>
          <w:sz w:val="24"/>
        </w:rPr>
        <w:t> </w:t>
      </w:r>
      <w:r>
        <w:rPr>
          <w:b/>
          <w:sz w:val="24"/>
        </w:rPr>
        <w:t>l’individu</w:t>
      </w:r>
      <w:r>
        <w:rPr>
          <w:sz w:val="24"/>
        </w:rPr>
        <w:t>,</w:t>
      </w:r>
      <w:r>
        <w:rPr>
          <w:spacing w:val="-5"/>
          <w:sz w:val="24"/>
        </w:rPr>
        <w:t> </w:t>
      </w:r>
      <w:r>
        <w:rPr>
          <w:sz w:val="24"/>
        </w:rPr>
        <w:t>Philippe</w:t>
      </w:r>
      <w:r>
        <w:rPr>
          <w:spacing w:val="-5"/>
          <w:sz w:val="24"/>
        </w:rPr>
        <w:t> </w:t>
      </w:r>
      <w:r>
        <w:rPr>
          <w:sz w:val="24"/>
        </w:rPr>
        <w:t>Artières,</w:t>
      </w:r>
      <w:r>
        <w:rPr>
          <w:spacing w:val="-3"/>
          <w:sz w:val="24"/>
        </w:rPr>
        <w:t> </w:t>
      </w:r>
      <w:r>
        <w:rPr>
          <w:sz w:val="24"/>
        </w:rPr>
        <w:t>Hervé</w:t>
      </w:r>
      <w:r>
        <w:rPr>
          <w:spacing w:val="-7"/>
          <w:sz w:val="24"/>
        </w:rPr>
        <w:t> </w:t>
      </w:r>
      <w:r>
        <w:rPr>
          <w:sz w:val="24"/>
        </w:rPr>
        <w:t>Mazurel,</w:t>
      </w:r>
      <w:r>
        <w:rPr>
          <w:spacing w:val="-5"/>
          <w:sz w:val="24"/>
        </w:rPr>
        <w:t> </w:t>
      </w:r>
      <w:r>
        <w:rPr>
          <w:sz w:val="24"/>
        </w:rPr>
        <w:t>Tiphaine</w:t>
      </w:r>
      <w:r>
        <w:rPr>
          <w:spacing w:val="-4"/>
          <w:sz w:val="24"/>
        </w:rPr>
        <w:t> </w:t>
      </w:r>
      <w:r>
        <w:rPr>
          <w:sz w:val="24"/>
        </w:rPr>
        <w:t>Samoyault 10h30 : Atelier </w:t>
      </w:r>
      <w:r>
        <w:rPr>
          <w:b/>
          <w:sz w:val="24"/>
        </w:rPr>
        <w:t>Carnets de l’Angle</w:t>
      </w:r>
      <w:r>
        <w:rPr>
          <w:sz w:val="24"/>
        </w:rPr>
        <w:t>, Corinne Legoy</w:t>
      </w:r>
    </w:p>
    <w:p>
      <w:pPr>
        <w:spacing w:after="0" w:line="480" w:lineRule="auto"/>
        <w:jc w:val="left"/>
        <w:rPr>
          <w:sz w:val="24"/>
        </w:rPr>
        <w:sectPr>
          <w:pgSz w:w="11900" w:h="16850"/>
          <w:pgMar w:header="0" w:footer="750" w:top="1900" w:bottom="940" w:left="1300" w:right="1300"/>
        </w:sectPr>
      </w:pPr>
    </w:p>
    <w:p>
      <w:pPr>
        <w:pStyle w:val="BodyText"/>
        <w:spacing w:before="67"/>
        <w:ind w:left="116"/>
      </w:pPr>
      <w:r>
        <w:rPr/>
        <w:t>11h15</w:t>
      </w:r>
      <w:r>
        <w:rPr>
          <w:spacing w:val="-1"/>
        </w:rPr>
        <w:t> </w:t>
      </w:r>
      <w:r>
        <w:rPr/>
        <w:t>: </w:t>
      </w:r>
      <w:r>
        <w:rPr>
          <w:spacing w:val="-2"/>
        </w:rPr>
        <w:t>Pause</w:t>
      </w:r>
    </w:p>
    <w:p>
      <w:pPr>
        <w:pStyle w:val="BodyText"/>
      </w:pPr>
    </w:p>
    <w:p>
      <w:pPr>
        <w:pStyle w:val="BodyText"/>
        <w:ind w:left="116"/>
      </w:pPr>
      <w:r>
        <w:rPr/>
        <w:t>11h30</w:t>
      </w:r>
      <w:r>
        <w:rPr>
          <w:spacing w:val="-3"/>
        </w:rPr>
        <w:t> </w:t>
      </w:r>
      <w:r>
        <w:rPr/>
        <w:t>: Lecture</w:t>
      </w:r>
      <w:r>
        <w:rPr>
          <w:spacing w:val="-3"/>
        </w:rPr>
        <w:t> </w:t>
      </w:r>
      <w:r>
        <w:rPr/>
        <w:t>par</w:t>
      </w:r>
      <w:r>
        <w:rPr>
          <w:spacing w:val="-2"/>
        </w:rPr>
        <w:t> </w:t>
      </w:r>
      <w:r>
        <w:rPr/>
        <w:t>Yves</w:t>
      </w:r>
      <w:r>
        <w:rPr>
          <w:spacing w:val="1"/>
        </w:rPr>
        <w:t> </w:t>
      </w:r>
      <w:r>
        <w:rPr>
          <w:spacing w:val="-2"/>
        </w:rPr>
        <w:t>Arcaix</w:t>
      </w:r>
    </w:p>
    <w:p>
      <w:pPr>
        <w:pStyle w:val="BodyText"/>
      </w:pPr>
    </w:p>
    <w:p>
      <w:pPr>
        <w:pStyle w:val="BodyText"/>
        <w:ind w:left="116"/>
      </w:pPr>
      <w:r>
        <w:rPr/>
        <w:t>11h45</w:t>
      </w:r>
      <w:r>
        <w:rPr>
          <w:spacing w:val="-2"/>
        </w:rPr>
        <w:t> </w:t>
      </w:r>
      <w:r>
        <w:rPr/>
        <w:t>: Table-ronde animée</w:t>
      </w:r>
      <w:r>
        <w:rPr>
          <w:spacing w:val="-3"/>
        </w:rPr>
        <w:t> </w:t>
      </w:r>
      <w:r>
        <w:rPr/>
        <w:t>par Anne</w:t>
      </w:r>
      <w:r>
        <w:rPr>
          <w:spacing w:val="-1"/>
        </w:rPr>
        <w:t> </w:t>
      </w:r>
      <w:r>
        <w:rPr>
          <w:spacing w:val="-2"/>
        </w:rPr>
        <w:t>Carol</w:t>
      </w:r>
    </w:p>
    <w:p>
      <w:pPr>
        <w:spacing w:before="0"/>
        <w:ind w:left="116" w:right="385" w:firstLine="0"/>
        <w:jc w:val="left"/>
        <w:rPr>
          <w:sz w:val="24"/>
        </w:rPr>
      </w:pPr>
      <w:r>
        <w:rPr>
          <w:b/>
          <w:sz w:val="24"/>
        </w:rPr>
        <w:t>La</w:t>
      </w:r>
      <w:r>
        <w:rPr>
          <w:b/>
          <w:spacing w:val="-4"/>
          <w:sz w:val="24"/>
        </w:rPr>
        <w:t> </w:t>
      </w:r>
      <w:r>
        <w:rPr>
          <w:b/>
          <w:sz w:val="24"/>
        </w:rPr>
        <w:t>terre,</w:t>
      </w:r>
      <w:r>
        <w:rPr>
          <w:b/>
          <w:spacing w:val="-4"/>
          <w:sz w:val="24"/>
        </w:rPr>
        <w:t> </w:t>
      </w:r>
      <w:r>
        <w:rPr>
          <w:b/>
          <w:sz w:val="24"/>
        </w:rPr>
        <w:t>la</w:t>
      </w:r>
      <w:r>
        <w:rPr>
          <w:b/>
          <w:spacing w:val="-2"/>
          <w:sz w:val="24"/>
        </w:rPr>
        <w:t> </w:t>
      </w:r>
      <w:r>
        <w:rPr>
          <w:b/>
          <w:sz w:val="24"/>
        </w:rPr>
        <w:t>mer,</w:t>
      </w:r>
      <w:r>
        <w:rPr>
          <w:b/>
          <w:spacing w:val="-4"/>
          <w:sz w:val="24"/>
        </w:rPr>
        <w:t> </w:t>
      </w:r>
      <w:r>
        <w:rPr>
          <w:b/>
          <w:sz w:val="24"/>
        </w:rPr>
        <w:t>le</w:t>
      </w:r>
      <w:r>
        <w:rPr>
          <w:b/>
          <w:spacing w:val="-5"/>
          <w:sz w:val="24"/>
        </w:rPr>
        <w:t> </w:t>
      </w:r>
      <w:r>
        <w:rPr>
          <w:b/>
          <w:sz w:val="24"/>
        </w:rPr>
        <w:t>ciel.</w:t>
      </w:r>
      <w:r>
        <w:rPr>
          <w:b/>
          <w:spacing w:val="-2"/>
          <w:sz w:val="24"/>
        </w:rPr>
        <w:t> </w:t>
      </w:r>
      <w:r>
        <w:rPr>
          <w:b/>
          <w:sz w:val="24"/>
        </w:rPr>
        <w:t>Géographies</w:t>
      </w:r>
      <w:r>
        <w:rPr>
          <w:b/>
          <w:spacing w:val="-5"/>
          <w:sz w:val="24"/>
        </w:rPr>
        <w:t> </w:t>
      </w:r>
      <w:r>
        <w:rPr>
          <w:b/>
          <w:sz w:val="24"/>
        </w:rPr>
        <w:t>d’Alain</w:t>
      </w:r>
      <w:r>
        <w:rPr>
          <w:b/>
          <w:spacing w:val="-3"/>
          <w:sz w:val="24"/>
        </w:rPr>
        <w:t> </w:t>
      </w:r>
      <w:r>
        <w:rPr>
          <w:b/>
          <w:sz w:val="24"/>
        </w:rPr>
        <w:t>Corbin</w:t>
      </w:r>
      <w:r>
        <w:rPr>
          <w:sz w:val="24"/>
        </w:rPr>
        <w:t>,</w:t>
      </w:r>
      <w:r>
        <w:rPr>
          <w:spacing w:val="-7"/>
          <w:sz w:val="24"/>
        </w:rPr>
        <w:t> </w:t>
      </w:r>
      <w:r>
        <w:rPr>
          <w:sz w:val="24"/>
        </w:rPr>
        <w:t>Jean-Louis</w:t>
      </w:r>
      <w:r>
        <w:rPr>
          <w:spacing w:val="-4"/>
          <w:sz w:val="24"/>
        </w:rPr>
        <w:t> </w:t>
      </w:r>
      <w:r>
        <w:rPr>
          <w:sz w:val="24"/>
        </w:rPr>
        <w:t>Tissier,</w:t>
      </w:r>
      <w:r>
        <w:rPr>
          <w:spacing w:val="-4"/>
          <w:sz w:val="24"/>
        </w:rPr>
        <w:t> </w:t>
      </w:r>
      <w:r>
        <w:rPr>
          <w:sz w:val="24"/>
        </w:rPr>
        <w:t>Anouckha Vasak, Julie Wolkenstein, Pierre Karila-Cohen</w:t>
      </w:r>
    </w:p>
    <w:p>
      <w:pPr>
        <w:pStyle w:val="BodyText"/>
      </w:pPr>
    </w:p>
    <w:p>
      <w:pPr>
        <w:pStyle w:val="BodyText"/>
      </w:pPr>
    </w:p>
    <w:p>
      <w:pPr>
        <w:pStyle w:val="BodyText"/>
        <w:ind w:left="116"/>
      </w:pPr>
      <w:hyperlink r:id="rId7">
        <w:r>
          <w:rPr>
            <w:spacing w:val="-2"/>
          </w:rPr>
          <w:t>http://www.meetingsaintnazaire.com/-2020-Pour-Alain-Corbin-</w:t>
        </w:r>
      </w:hyperlink>
    </w:p>
    <w:p>
      <w:pPr>
        <w:pStyle w:val="BodyText"/>
        <w:ind w:left="116"/>
      </w:pPr>
      <w:r>
        <w:rPr>
          <w:spacing w:val="-2"/>
        </w:rPr>
        <w:t>.html?debut_articles=0#pagination_articles</w:t>
      </w:r>
    </w:p>
    <w:sectPr>
      <w:pgSz w:w="11900" w:h="16850"/>
      <w:pgMar w:header="0" w:footer="750" w:top="13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1248">
              <wp:simplePos x="0" y="0"/>
              <wp:positionH relativeFrom="page">
                <wp:posOffset>6542278</wp:posOffset>
              </wp:positionH>
              <wp:positionV relativeFrom="page">
                <wp:posOffset>10077703</wp:posOffset>
              </wp:positionV>
              <wp:extent cx="16637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6370" cy="177800"/>
                      </a:xfrm>
                      <a:prstGeom prst="rect">
                        <a:avLst/>
                      </a:prstGeom>
                    </wps:spPr>
                    <wps:txbx>
                      <w:txbxContent>
                        <w:p>
                          <w:pPr>
                            <w:pStyle w:val="BodyText"/>
                            <w:spacing w:line="26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5.140015pt;margin-top:793.519958pt;width:13.1pt;height:14pt;mso-position-horizontal-relative:page;mso-position-vertical-relative:page;z-index:-15775232" type="#_x0000_t202" id="docshape1" filled="false" stroked="false">
              <v:textbox inset="0,0,0,0">
                <w:txbxContent>
                  <w:p>
                    <w:pPr>
                      <w:pStyle w:val="BodyText"/>
                      <w:spacing w:line="26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eetingsaintnazaire@gmail.com" TargetMode="External"/><Relationship Id="rId7" Type="http://schemas.openxmlformats.org/officeDocument/2006/relationships/hyperlink" Target="http://www.meetingsaintnazaire.com/-2020-Pour-Alain-Cor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dcterms:created xsi:type="dcterms:W3CDTF">2024-06-05T11:49:50Z</dcterms:created>
  <dcterms:modified xsi:type="dcterms:W3CDTF">2024-06-05T11:49:50Z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2010</vt:lpwstr>
  </property>
  <property fmtid="{D5CDD505-2E9C-101B-9397-08002B2CF9AE}" pid="4" name="LastSaved">
    <vt:filetime>2024-06-05T00:00:00Z</vt:filetime>
  </property>
  <property fmtid="{D5CDD505-2E9C-101B-9397-08002B2CF9AE}" pid="5" name="Producer">
    <vt:lpwstr>Microsoft® Word 2010</vt:lpwstr>
  </property>
</Properties>
</file>