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Les</w:t>
      </w:r>
      <w:r>
        <w:rPr>
          <w:spacing w:val="-10"/>
        </w:rPr>
        <w:t> </w:t>
      </w:r>
      <w:r>
        <w:rPr/>
        <w:t>nouvelles</w:t>
      </w:r>
      <w:r>
        <w:rPr>
          <w:spacing w:val="-10"/>
        </w:rPr>
        <w:t> </w:t>
      </w:r>
      <w:r>
        <w:rPr/>
        <w:t>voies</w:t>
      </w:r>
      <w:r>
        <w:rPr>
          <w:spacing w:val="-10"/>
        </w:rPr>
        <w:t> </w:t>
      </w:r>
      <w:r>
        <w:rPr/>
        <w:t>historiographiques</w:t>
      </w:r>
      <w:r>
        <w:rPr>
          <w:spacing w:val="-6"/>
        </w:rPr>
        <w:t> </w:t>
      </w:r>
      <w:r>
        <w:rPr/>
        <w:t>du Second Empire</w:t>
      </w:r>
    </w:p>
    <w:p>
      <w:pPr>
        <w:pStyle w:val="BodyText"/>
        <w:spacing w:before="275"/>
        <w:ind w:left="116" w:right="76"/>
      </w:pPr>
      <w:r>
        <w:rPr/>
        <w:t>Colloque international Organisé par le Centre de Recherches en Histoire du XIXe siècle (Universités</w:t>
      </w:r>
      <w:r>
        <w:rPr>
          <w:spacing w:val="-5"/>
        </w:rPr>
        <w:t> </w:t>
      </w:r>
      <w:r>
        <w:rPr/>
        <w:t>Paris-Panthéon-Sorbonne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Paris-Sorbonne)</w:t>
      </w:r>
      <w:r>
        <w:rPr>
          <w:spacing w:val="-5"/>
        </w:rPr>
        <w:t> </w:t>
      </w:r>
      <w:r>
        <w:rPr/>
        <w:t>avec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soutien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l'École</w:t>
      </w:r>
      <w:r>
        <w:rPr>
          <w:spacing w:val="-1"/>
        </w:rPr>
        <w:t> </w:t>
      </w:r>
      <w:r>
        <w:rPr/>
        <w:t>Doctorale II de Paris-Sorbonne et du Comité d'Histoire parlementaire et politique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spacing w:before="1"/>
      </w:pPr>
      <w:r>
        <w:rPr/>
        <w:t>Les</w:t>
      </w:r>
      <w:r>
        <w:rPr>
          <w:spacing w:val="-1"/>
        </w:rPr>
        <w:t> </w:t>
      </w:r>
      <w:r>
        <w:rPr/>
        <w:t>Jeudi 29 et</w:t>
      </w:r>
      <w:r>
        <w:rPr>
          <w:spacing w:val="-3"/>
        </w:rPr>
        <w:t> </w:t>
      </w:r>
      <w:r>
        <w:rPr/>
        <w:t>Vendredi 30 Janvier</w:t>
      </w:r>
      <w:r>
        <w:rPr>
          <w:spacing w:val="-2"/>
        </w:rPr>
        <w:t> </w:t>
      </w:r>
      <w:r>
        <w:rPr>
          <w:spacing w:val="-4"/>
        </w:rPr>
        <w:t>2009</w:t>
      </w:r>
    </w:p>
    <w:p>
      <w:pPr>
        <w:pStyle w:val="BodyText"/>
        <w:rPr>
          <w:b/>
        </w:rPr>
      </w:pPr>
    </w:p>
    <w:p>
      <w:pPr>
        <w:pStyle w:val="BodyText"/>
        <w:ind w:left="116" w:right="282"/>
      </w:pPr>
      <w:r>
        <w:rPr/>
        <w:t>Maison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recherche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Paris-Sorbonne,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rue</w:t>
      </w:r>
      <w:r>
        <w:rPr>
          <w:spacing w:val="-2"/>
        </w:rPr>
        <w:t> </w:t>
      </w:r>
      <w:r>
        <w:rPr/>
        <w:t>Serpente,</w:t>
      </w:r>
      <w:r>
        <w:rPr>
          <w:spacing w:val="-3"/>
        </w:rPr>
        <w:t> </w:t>
      </w:r>
      <w:r>
        <w:rPr/>
        <w:t>75006</w:t>
      </w:r>
      <w:r>
        <w:rPr>
          <w:spacing w:val="-3"/>
        </w:rPr>
        <w:t> </w:t>
      </w:r>
      <w:r>
        <w:rPr/>
        <w:t>Paris</w:t>
      </w:r>
      <w:r>
        <w:rPr>
          <w:spacing w:val="-1"/>
        </w:rPr>
        <w:t> </w:t>
      </w:r>
      <w:r>
        <w:rPr/>
        <w:t>Salle</w:t>
      </w:r>
      <w:r>
        <w:rPr>
          <w:spacing w:val="-4"/>
        </w:rPr>
        <w:t> </w:t>
      </w:r>
      <w:r>
        <w:rPr/>
        <w:t>D.035</w:t>
      </w:r>
      <w:r>
        <w:rPr>
          <w:spacing w:val="-3"/>
        </w:rPr>
        <w:t> </w:t>
      </w:r>
      <w:r>
        <w:rPr/>
        <w:t>&amp; </w:t>
      </w:r>
      <w:r>
        <w:rPr>
          <w:spacing w:val="-2"/>
        </w:rPr>
        <w:t>D.040</w:t>
      </w:r>
    </w:p>
    <w:p>
      <w:pPr>
        <w:pStyle w:val="BodyText"/>
        <w:spacing w:line="550" w:lineRule="atLeast" w:before="7"/>
        <w:ind w:left="116" w:right="282" w:hanging="1"/>
      </w:pPr>
      <w:r>
        <w:rPr/>
        <w:t>Métro</w:t>
      </w:r>
      <w:r>
        <w:rPr>
          <w:spacing w:val="-2"/>
        </w:rPr>
        <w:t> </w:t>
      </w:r>
      <w:r>
        <w:rPr/>
        <w:t>Odéon</w:t>
      </w:r>
      <w:r>
        <w:rPr>
          <w:spacing w:val="-2"/>
        </w:rPr>
        <w:t> </w:t>
      </w:r>
      <w:r>
        <w:rPr/>
        <w:t>(Lignes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10)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Saint-Michel</w:t>
      </w:r>
      <w:r>
        <w:rPr>
          <w:spacing w:val="-2"/>
        </w:rPr>
        <w:t> </w:t>
      </w:r>
      <w:r>
        <w:rPr/>
        <w:t>(Ligne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RER</w:t>
      </w:r>
      <w:r>
        <w:rPr>
          <w:spacing w:val="-2"/>
        </w:rPr>
        <w:t> </w:t>
      </w:r>
      <w:r>
        <w:rPr/>
        <w:t>B/C)</w:t>
      </w:r>
      <w:r>
        <w:rPr>
          <w:spacing w:val="-2"/>
        </w:rPr>
        <w:t> </w:t>
      </w:r>
      <w:r>
        <w:rPr/>
        <w:t>JEUDI</w:t>
      </w:r>
      <w:r>
        <w:rPr>
          <w:spacing w:val="-6"/>
        </w:rPr>
        <w:t> </w:t>
      </w:r>
      <w:r>
        <w:rPr/>
        <w:t>29</w:t>
      </w:r>
      <w:r>
        <w:rPr>
          <w:spacing w:val="-2"/>
        </w:rPr>
        <w:t> </w:t>
      </w:r>
      <w:r>
        <w:rPr/>
        <w:t>JANVIER </w:t>
      </w: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" name="Image 1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</w:rPr>
        <w:t> </w:t>
      </w:r>
      <w:r>
        <w:rPr/>
        <w:t>Salle D.035</w:t>
      </w:r>
    </w:p>
    <w:p>
      <w:pPr>
        <w:pStyle w:val="BodyText"/>
        <w:spacing w:before="5"/>
        <w:ind w:left="11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" name="Image 2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/>
        <w:t>9h - 12h</w:t>
      </w:r>
    </w:p>
    <w:p>
      <w:pPr>
        <w:pStyle w:val="BodyText"/>
        <w:spacing w:before="4"/>
      </w:pPr>
    </w:p>
    <w:p>
      <w:pPr>
        <w:pStyle w:val="BodyText"/>
        <w:ind w:left="11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" name="Image 3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8"/>
          <w:sz w:val="20"/>
        </w:rPr>
        <w:t> </w:t>
      </w:r>
      <w:r>
        <w:rPr/>
        <w:t>Introduction par Jacques-Olivier Boudon et Éric Anceau.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</w:pPr>
      <w:r>
        <w:rPr/>
        <w:t>Session</w:t>
      </w:r>
      <w:r>
        <w:rPr>
          <w:spacing w:val="-1"/>
        </w:rPr>
        <w:t> </w:t>
      </w:r>
      <w:r>
        <w:rPr/>
        <w:t>I-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et </w:t>
      </w:r>
      <w:r>
        <w:rPr>
          <w:spacing w:val="-2"/>
        </w:rPr>
        <w:t>religion</w:t>
      </w:r>
    </w:p>
    <w:p>
      <w:pPr>
        <w:pStyle w:val="BodyText"/>
        <w:spacing w:line="558" w:lineRule="exact" w:before="51"/>
        <w:ind w:left="116" w:right="77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4" name="Image 4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b/>
        </w:rPr>
        <w:t>Présidence</w:t>
      </w:r>
      <w:r>
        <w:rPr>
          <w:b/>
          <w:spacing w:val="-4"/>
        </w:rPr>
        <w:t> </w:t>
      </w:r>
      <w:r>
        <w:rPr>
          <w:b/>
        </w:rPr>
        <w:t>:</w:t>
      </w:r>
      <w:r>
        <w:rPr>
          <w:b/>
          <w:spacing w:val="-4"/>
        </w:rPr>
        <w:t> </w:t>
      </w:r>
      <w:r>
        <w:rPr/>
        <w:t>Jean-Pierre</w:t>
      </w:r>
      <w:r>
        <w:rPr>
          <w:spacing w:val="-3"/>
        </w:rPr>
        <w:t> </w:t>
      </w:r>
      <w:r>
        <w:rPr/>
        <w:t>Chaline</w:t>
      </w:r>
      <w:r>
        <w:rPr>
          <w:spacing w:val="-4"/>
        </w:rPr>
        <w:t> </w:t>
      </w:r>
      <w:r>
        <w:rPr/>
        <w:t>(Université</w:t>
      </w:r>
      <w:r>
        <w:rPr>
          <w:spacing w:val="-3"/>
        </w:rPr>
        <w:t> </w:t>
      </w:r>
      <w:r>
        <w:rPr/>
        <w:t>Paris-Sorbonne,</w:t>
      </w:r>
      <w:r>
        <w:rPr>
          <w:spacing w:val="-3"/>
        </w:rPr>
        <w:t> </w:t>
      </w:r>
      <w:r>
        <w:rPr/>
        <w:t>Centre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4"/>
        </w:rPr>
        <w:t> </w:t>
      </w:r>
      <w:r>
        <w:rPr/>
        <w:t>siècle) </w:t>
      </w: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5" name="Image 5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</w:rPr>
        <w:t> </w:t>
      </w:r>
      <w:r>
        <w:rPr/>
        <w:t>Jacques-Olivier Boudon (Université Paris-Sorbonne, Centre du XIXe siècle)</w:t>
      </w:r>
    </w:p>
    <w:p>
      <w:pPr>
        <w:pStyle w:val="Heading1"/>
        <w:spacing w:line="216" w:lineRule="exact"/>
        <w:rPr>
          <w:b w:val="0"/>
        </w:rPr>
      </w:pPr>
      <w:r>
        <w:rPr>
          <w:b w:val="0"/>
          <w:position w:val="1"/>
        </w:rPr>
        <w:drawing>
          <wp:inline distT="0" distB="0" distL="0" distR="0">
            <wp:extent cx="47625" cy="76200"/>
            <wp:effectExtent l="0" t="0" r="0" b="0"/>
            <wp:docPr id="6" name="Image 6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1"/>
        </w:rPr>
      </w:r>
      <w:r>
        <w:rPr>
          <w:b w:val="0"/>
          <w:spacing w:val="69"/>
          <w:sz w:val="20"/>
        </w:rPr>
        <w:t> </w:t>
      </w:r>
      <w:r>
        <w:rPr>
          <w:b w:val="0"/>
        </w:rPr>
        <w:t>«</w:t>
      </w:r>
      <w:r>
        <w:rPr>
          <w:b w:val="0"/>
          <w:spacing w:val="-4"/>
        </w:rPr>
        <w:t> </w:t>
      </w:r>
      <w:r>
        <w:rPr/>
        <w:t>Nouvelles voies de l'historiographie religieuse du Second Empire</w:t>
      </w:r>
      <w:r>
        <w:rPr>
          <w:spacing w:val="13"/>
        </w:rPr>
        <w:t> </w:t>
      </w:r>
      <w:r>
        <w:rPr>
          <w:b w:val="0"/>
        </w:rPr>
        <w:t>»</w:t>
      </w:r>
    </w:p>
    <w:p>
      <w:pPr>
        <w:pStyle w:val="BodyText"/>
        <w:spacing w:before="5"/>
      </w:pPr>
    </w:p>
    <w:p>
      <w:pPr>
        <w:spacing w:before="0"/>
        <w:ind w:left="116" w:right="2435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7" name="Image 7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Jean-Claude</w:t>
      </w:r>
      <w:r>
        <w:rPr>
          <w:spacing w:val="-8"/>
          <w:sz w:val="24"/>
        </w:rPr>
        <w:t> </w:t>
      </w:r>
      <w:r>
        <w:rPr>
          <w:sz w:val="24"/>
        </w:rPr>
        <w:t>Yon</w:t>
      </w:r>
      <w:r>
        <w:rPr>
          <w:spacing w:val="-6"/>
          <w:sz w:val="24"/>
        </w:rPr>
        <w:t> </w:t>
      </w:r>
      <w:r>
        <w:rPr>
          <w:sz w:val="24"/>
        </w:rPr>
        <w:t>(Université</w:t>
      </w:r>
      <w:r>
        <w:rPr>
          <w:spacing w:val="-6"/>
          <w:sz w:val="24"/>
        </w:rPr>
        <w:t> </w:t>
      </w:r>
      <w:r>
        <w:rPr>
          <w:sz w:val="24"/>
        </w:rPr>
        <w:t>Versailles</w:t>
      </w:r>
      <w:r>
        <w:rPr>
          <w:spacing w:val="-6"/>
          <w:sz w:val="24"/>
        </w:rPr>
        <w:t> </w:t>
      </w:r>
      <w:r>
        <w:rPr>
          <w:sz w:val="24"/>
        </w:rPr>
        <w:t>Saint-Quentin-en-Yvelines) </w:t>
      </w:r>
      <w:r>
        <w:rPr>
          <w:position w:val="1"/>
          <w:sz w:val="24"/>
        </w:rPr>
        <w:drawing>
          <wp:inline distT="0" distB="0" distL="0" distR="0">
            <wp:extent cx="47625" cy="76199"/>
            <wp:effectExtent l="0" t="0" r="0" b="0"/>
            <wp:docPr id="8" name="Image 8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</w:r>
      <w:r>
        <w:rPr>
          <w:spacing w:val="40"/>
          <w:sz w:val="24"/>
        </w:rPr>
        <w:t> </w:t>
      </w:r>
      <w:r>
        <w:rPr>
          <w:sz w:val="24"/>
        </w:rPr>
        <w:t>« </w:t>
      </w:r>
      <w:r>
        <w:rPr>
          <w:b/>
          <w:sz w:val="24"/>
        </w:rPr>
        <w:t>Nouvelles voies de l'histoire culturelle du Second Empire </w:t>
      </w:r>
      <w:r>
        <w:rPr>
          <w:sz w:val="24"/>
        </w:rPr>
        <w:t>»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116" w:right="198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9" name="Image 9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Mathieu</w:t>
      </w:r>
      <w:r>
        <w:rPr>
          <w:spacing w:val="-3"/>
          <w:sz w:val="24"/>
        </w:rPr>
        <w:t> </w:t>
      </w:r>
      <w:r>
        <w:rPr>
          <w:sz w:val="24"/>
        </w:rPr>
        <w:t>Bréjon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Lavergnée</w:t>
      </w:r>
      <w:r>
        <w:rPr>
          <w:spacing w:val="-4"/>
          <w:sz w:val="24"/>
        </w:rPr>
        <w:t> </w:t>
      </w:r>
      <w:r>
        <w:rPr>
          <w:sz w:val="24"/>
        </w:rPr>
        <w:t>(Fondation</w:t>
      </w:r>
      <w:r>
        <w:rPr>
          <w:spacing w:val="-3"/>
          <w:sz w:val="24"/>
        </w:rPr>
        <w:t> </w:t>
      </w:r>
      <w:r>
        <w:rPr>
          <w:sz w:val="24"/>
        </w:rPr>
        <w:t>Thiers,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4"/>
          <w:sz w:val="24"/>
        </w:rPr>
        <w:t> </w:t>
      </w:r>
      <w:r>
        <w:rPr>
          <w:sz w:val="24"/>
        </w:rPr>
        <w:t>siècle) </w:t>
      </w:r>
      <w:r>
        <w:rPr>
          <w:position w:val="1"/>
          <w:sz w:val="24"/>
        </w:rPr>
        <w:drawing>
          <wp:inline distT="0" distB="0" distL="0" distR="0">
            <wp:extent cx="47625" cy="76199"/>
            <wp:effectExtent l="0" t="0" r="0" b="0"/>
            <wp:docPr id="10" name="Image 10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</w:r>
      <w:r>
        <w:rPr>
          <w:spacing w:val="40"/>
          <w:sz w:val="24"/>
        </w:rPr>
        <w:t> </w:t>
      </w:r>
      <w:r>
        <w:rPr>
          <w:sz w:val="24"/>
        </w:rPr>
        <w:t>« </w:t>
      </w:r>
      <w:r>
        <w:rPr>
          <w:b/>
          <w:sz w:val="24"/>
        </w:rPr>
        <w:t>Les catholiques sociaux sous le Second Empire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11" name="Image 11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Jérôme</w:t>
      </w:r>
      <w:r>
        <w:rPr>
          <w:spacing w:val="-5"/>
          <w:sz w:val="24"/>
        </w:rPr>
        <w:t> </w:t>
      </w:r>
      <w:r>
        <w:rPr>
          <w:sz w:val="24"/>
        </w:rPr>
        <w:t>Grondeux</w:t>
      </w:r>
      <w:r>
        <w:rPr>
          <w:spacing w:val="-1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Paris-Sorbonne,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4"/>
          <w:sz w:val="24"/>
        </w:rPr>
        <w:t> </w:t>
      </w:r>
      <w:r>
        <w:rPr>
          <w:sz w:val="24"/>
        </w:rPr>
        <w:t>siècle) «</w:t>
      </w:r>
      <w:r>
        <w:rPr>
          <w:spacing w:val="-8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milieux spiritualistes sous le Second Empire </w:t>
      </w:r>
      <w:r>
        <w:rPr>
          <w:sz w:val="24"/>
        </w:rPr>
        <w:t>»</w:t>
      </w:r>
    </w:p>
    <w:p>
      <w:pPr>
        <w:pStyle w:val="BodyText"/>
        <w:spacing w:before="2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12" name="Image 12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Laurence</w:t>
      </w:r>
      <w:r>
        <w:rPr>
          <w:spacing w:val="-4"/>
          <w:sz w:val="24"/>
        </w:rPr>
        <w:t> </w:t>
      </w:r>
      <w:r>
        <w:rPr>
          <w:sz w:val="24"/>
        </w:rPr>
        <w:t>Grégoire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Paris-Sorbonne,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4"/>
          <w:sz w:val="24"/>
        </w:rPr>
        <w:t> </w:t>
      </w:r>
      <w:r>
        <w:rPr>
          <w:sz w:val="24"/>
        </w:rPr>
        <w:t>siècle) «</w:t>
      </w:r>
      <w:r>
        <w:rPr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franc- maçonnerie et l'Église catholique sous le Second Empire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pStyle w:val="BodyText"/>
        <w:spacing w:before="1"/>
        <w:ind w:left="116"/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13" name="Image 13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5"/>
          <w:sz w:val="20"/>
        </w:rPr>
        <w:t> </w:t>
      </w:r>
      <w:r>
        <w:rPr/>
        <w:t>Xavier Mauduit (Université Paris-Panthéon-Sorbonne, Centre du XIXe siècle)</w:t>
      </w:r>
    </w:p>
    <w:p>
      <w:pPr>
        <w:pStyle w:val="Heading1"/>
        <w:ind w:right="76"/>
        <w:rPr>
          <w:b w:val="0"/>
        </w:rPr>
      </w:pPr>
      <w:r>
        <w:rPr>
          <w:b w:val="0"/>
        </w:rPr>
        <w:t>«</w:t>
      </w:r>
      <w:r>
        <w:rPr>
          <w:b w:val="0"/>
          <w:spacing w:val="-6"/>
        </w:rPr>
        <w:t> </w:t>
      </w:r>
      <w:r>
        <w:rPr/>
        <w:t>Comprendre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faste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Maison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l'Empereur</w:t>
      </w:r>
      <w:r>
        <w:rPr>
          <w:spacing w:val="-4"/>
        </w:rPr>
        <w:t> </w:t>
      </w:r>
      <w:r>
        <w:rPr/>
        <w:t>Napoléon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prosopographie</w:t>
      </w:r>
      <w:r>
        <w:rPr>
          <w:spacing w:val="-3"/>
        </w:rPr>
        <w:t> </w:t>
      </w:r>
      <w:r>
        <w:rPr/>
        <w:t>et représentations </w:t>
      </w:r>
      <w:r>
        <w:rPr>
          <w:b w:val="0"/>
        </w:rPr>
        <w:t>»</w:t>
      </w:r>
    </w:p>
    <w:p>
      <w:pPr>
        <w:spacing w:after="0"/>
        <w:sectPr>
          <w:type w:val="continuous"/>
          <w:pgSz w:w="11910" w:h="16840"/>
          <w:pgMar w:top="1340" w:bottom="280" w:left="1300" w:right="1320"/>
        </w:sectPr>
      </w:pPr>
    </w:p>
    <w:p>
      <w:pPr>
        <w:spacing w:before="69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4" name="Image 14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Philippe</w:t>
      </w:r>
      <w:r>
        <w:rPr>
          <w:spacing w:val="-3"/>
          <w:sz w:val="24"/>
        </w:rPr>
        <w:t> </w:t>
      </w:r>
      <w:r>
        <w:rPr>
          <w:sz w:val="24"/>
        </w:rPr>
        <w:t>Savoie</w:t>
      </w:r>
      <w:r>
        <w:rPr>
          <w:spacing w:val="-4"/>
          <w:sz w:val="24"/>
        </w:rPr>
        <w:t> </w:t>
      </w:r>
      <w:r>
        <w:rPr>
          <w:sz w:val="24"/>
        </w:rPr>
        <w:t>(INRP-ENS) «</w:t>
      </w:r>
      <w:r>
        <w:rPr>
          <w:spacing w:val="-10"/>
          <w:sz w:val="24"/>
        </w:rPr>
        <w:t> </w:t>
      </w:r>
      <w:r>
        <w:rPr>
          <w:b/>
          <w:sz w:val="24"/>
        </w:rPr>
        <w:t>Nouvelles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historiographiques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l'enseignement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 milieu du XIXe s.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pStyle w:val="BodyText"/>
        <w:spacing w:before="1"/>
        <w:ind w:left="11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5" name="Image 15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/>
        <w:t>14h -17h</w:t>
      </w:r>
    </w:p>
    <w:p>
      <w:pPr>
        <w:pStyle w:val="BodyText"/>
        <w:spacing w:before="9"/>
      </w:pPr>
    </w:p>
    <w:p>
      <w:pPr>
        <w:pStyle w:val="Heading1"/>
      </w:pPr>
      <w:r>
        <w:rPr/>
        <w:t>Session</w:t>
      </w:r>
      <w:r>
        <w:rPr>
          <w:spacing w:val="-4"/>
        </w:rPr>
        <w:t> </w:t>
      </w:r>
      <w:r>
        <w:rPr/>
        <w:t>II-</w:t>
      </w:r>
      <w:r>
        <w:rPr>
          <w:spacing w:val="-3"/>
        </w:rPr>
        <w:t> </w:t>
      </w:r>
      <w:r>
        <w:rPr/>
        <w:t>Politique</w:t>
      </w:r>
      <w:r>
        <w:rPr>
          <w:spacing w:val="-3"/>
        </w:rPr>
        <w:t> </w:t>
      </w:r>
      <w:r>
        <w:rPr/>
        <w:t>intérieure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représentation</w:t>
      </w:r>
      <w:r>
        <w:rPr>
          <w:spacing w:val="-1"/>
        </w:rPr>
        <w:t> </w:t>
      </w:r>
      <w:r>
        <w:rPr>
          <w:spacing w:val="-2"/>
        </w:rPr>
        <w:t>politique</w:t>
      </w:r>
    </w:p>
    <w:p>
      <w:pPr>
        <w:pStyle w:val="BodyText"/>
        <w:spacing w:before="274"/>
        <w:ind w:left="11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6" name="Image 16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3"/>
          <w:sz w:val="20"/>
        </w:rPr>
        <w:t> </w:t>
      </w:r>
      <w:r>
        <w:rPr/>
        <w:t>Présidence : Jean Garrigues (Université d'Orléans, président du CHPP)</w:t>
      </w:r>
    </w:p>
    <w:p>
      <w:pPr>
        <w:pStyle w:val="BodyText"/>
        <w:spacing w:before="4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17" name="Image 17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Éric</w:t>
      </w:r>
      <w:r>
        <w:rPr>
          <w:spacing w:val="-3"/>
          <w:sz w:val="24"/>
        </w:rPr>
        <w:t> </w:t>
      </w:r>
      <w:r>
        <w:rPr>
          <w:sz w:val="24"/>
        </w:rPr>
        <w:t>Anceau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2"/>
          <w:sz w:val="24"/>
        </w:rPr>
        <w:t> </w:t>
      </w:r>
      <w:r>
        <w:rPr>
          <w:sz w:val="24"/>
        </w:rPr>
        <w:t>Paris</w:t>
      </w:r>
      <w:r>
        <w:rPr>
          <w:spacing w:val="-3"/>
          <w:sz w:val="24"/>
        </w:rPr>
        <w:t> </w:t>
      </w:r>
      <w:r>
        <w:rPr>
          <w:sz w:val="24"/>
        </w:rPr>
        <w:t>Sorbonne,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5"/>
          <w:sz w:val="24"/>
        </w:rPr>
        <w:t> </w:t>
      </w:r>
      <w:r>
        <w:rPr>
          <w:sz w:val="24"/>
        </w:rPr>
        <w:t>siècle) «</w:t>
      </w:r>
      <w:r>
        <w:rPr>
          <w:spacing w:val="-4"/>
          <w:sz w:val="24"/>
        </w:rPr>
        <w:t> </w:t>
      </w:r>
      <w:r>
        <w:rPr>
          <w:b/>
          <w:sz w:val="24"/>
        </w:rPr>
        <w:t>Nouvelles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l'historiographie politique du Second Empire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spacing w:before="0"/>
        <w:ind w:left="116" w:right="282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8" name="Image 18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Juliette</w:t>
      </w:r>
      <w:r>
        <w:rPr>
          <w:spacing w:val="-3"/>
          <w:sz w:val="24"/>
        </w:rPr>
        <w:t> </w:t>
      </w:r>
      <w:r>
        <w:rPr>
          <w:sz w:val="24"/>
        </w:rPr>
        <w:t>Glikman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Paris-Sorbonne,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4"/>
          <w:sz w:val="24"/>
        </w:rPr>
        <w:t> </w:t>
      </w:r>
      <w:r>
        <w:rPr>
          <w:sz w:val="24"/>
        </w:rPr>
        <w:t>siècle) «</w:t>
      </w:r>
      <w:r>
        <w:rPr>
          <w:spacing w:val="-8"/>
          <w:sz w:val="24"/>
        </w:rPr>
        <w:t> </w:t>
      </w:r>
      <w:r>
        <w:rPr>
          <w:b/>
          <w:sz w:val="24"/>
        </w:rPr>
        <w:t>Légitimité impériale et figure du souverain : Etre empereur en 1852 </w:t>
      </w:r>
      <w:r>
        <w:rPr>
          <w:sz w:val="24"/>
        </w:rPr>
        <w:t>»</w:t>
      </w:r>
    </w:p>
    <w:p>
      <w:pPr>
        <w:pStyle w:val="BodyText"/>
        <w:spacing w:before="3"/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19" name="Image 19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0"/>
          <w:sz w:val="20"/>
        </w:rPr>
        <w:t> </w:t>
      </w:r>
      <w:r>
        <w:rPr>
          <w:sz w:val="24"/>
        </w:rPr>
        <w:t>Sudhir Hazareesingh (Oxford, Balliol College) « </w:t>
      </w:r>
      <w:r>
        <w:rPr>
          <w:b/>
          <w:sz w:val="24"/>
        </w:rPr>
        <w:t>Le bonapartisme populaire</w:t>
      </w:r>
      <w:r>
        <w:rPr>
          <w:b/>
          <w:spacing w:val="10"/>
          <w:sz w:val="24"/>
        </w:rPr>
        <w:t>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0" name="Image 20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Vincent</w:t>
      </w:r>
      <w:r>
        <w:rPr>
          <w:spacing w:val="-3"/>
          <w:sz w:val="24"/>
        </w:rPr>
        <w:t> </w:t>
      </w:r>
      <w:r>
        <w:rPr>
          <w:sz w:val="24"/>
        </w:rPr>
        <w:t>Huet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Paris-Sorbonne,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</w:t>
      </w:r>
      <w:r>
        <w:rPr>
          <w:spacing w:val="-5"/>
          <w:sz w:val="24"/>
        </w:rPr>
        <w:t> </w:t>
      </w:r>
      <w:r>
        <w:rPr>
          <w:sz w:val="24"/>
        </w:rPr>
        <w:t>siècle) «</w:t>
      </w:r>
      <w:r>
        <w:rPr>
          <w:spacing w:val="-6"/>
          <w:sz w:val="24"/>
        </w:rPr>
        <w:t> </w:t>
      </w:r>
      <w:r>
        <w:rPr>
          <w:b/>
          <w:sz w:val="24"/>
        </w:rPr>
        <w:t>L'évolution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 rapports des Parisiens à la politique sous le Second Empire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1" name="Image 21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Sylvie</w:t>
      </w:r>
      <w:r>
        <w:rPr>
          <w:spacing w:val="-4"/>
          <w:sz w:val="24"/>
        </w:rPr>
        <w:t> </w:t>
      </w:r>
      <w:r>
        <w:rPr>
          <w:sz w:val="24"/>
        </w:rPr>
        <w:t>Aprile</w:t>
      </w:r>
      <w:r>
        <w:rPr>
          <w:spacing w:val="-4"/>
          <w:sz w:val="24"/>
        </w:rPr>
        <w:t> </w:t>
      </w:r>
      <w:r>
        <w:rPr>
          <w:sz w:val="24"/>
        </w:rPr>
        <w:t>(Université</w:t>
      </w:r>
      <w:r>
        <w:rPr>
          <w:spacing w:val="-4"/>
          <w:sz w:val="24"/>
        </w:rPr>
        <w:t> </w:t>
      </w:r>
      <w:r>
        <w:rPr>
          <w:sz w:val="24"/>
        </w:rPr>
        <w:t>Charles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Gaulle-Lille III) «</w:t>
      </w:r>
      <w:r>
        <w:rPr>
          <w:spacing w:val="-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impériale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 enjeux socio-politiques </w:t>
      </w:r>
      <w:r>
        <w:rPr>
          <w:sz w:val="24"/>
        </w:rPr>
        <w:t>»</w:t>
      </w:r>
    </w:p>
    <w:p>
      <w:pPr>
        <w:pStyle w:val="BodyText"/>
        <w:spacing w:before="3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2" name="Image 22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3"/>
          <w:sz w:val="20"/>
        </w:rPr>
        <w:t> </w:t>
      </w:r>
      <w:r>
        <w:rPr>
          <w:sz w:val="24"/>
        </w:rPr>
        <w:t>Olivier Tort (Université d'Artois) «</w:t>
      </w:r>
      <w:r>
        <w:rPr>
          <w:spacing w:val="-2"/>
          <w:sz w:val="24"/>
        </w:rPr>
        <w:t> </w:t>
      </w:r>
      <w:r>
        <w:rPr>
          <w:b/>
          <w:sz w:val="24"/>
        </w:rPr>
        <w:t>Les anciens partis</w:t>
      </w:r>
      <w:r>
        <w:rPr>
          <w:b/>
          <w:spacing w:val="12"/>
          <w:sz w:val="24"/>
        </w:rPr>
        <w:t>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3" name="Image 23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Arnaud-Dominique</w:t>
      </w:r>
      <w:r>
        <w:rPr>
          <w:spacing w:val="-4"/>
          <w:sz w:val="24"/>
        </w:rPr>
        <w:t> </w:t>
      </w:r>
      <w:r>
        <w:rPr>
          <w:sz w:val="24"/>
        </w:rPr>
        <w:t>Houte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Jean-Noël</w:t>
      </w:r>
      <w:r>
        <w:rPr>
          <w:spacing w:val="-2"/>
          <w:sz w:val="24"/>
        </w:rPr>
        <w:t> </w:t>
      </w:r>
      <w:r>
        <w:rPr>
          <w:sz w:val="24"/>
        </w:rPr>
        <w:t>Luc</w:t>
      </w:r>
      <w:r>
        <w:rPr>
          <w:spacing w:val="-2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Paris-Sorbonne-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XIXe siècle) «</w:t>
      </w:r>
      <w:r>
        <w:rPr>
          <w:spacing w:val="-1"/>
          <w:sz w:val="24"/>
        </w:rPr>
        <w:t> </w:t>
      </w:r>
      <w:r>
        <w:rPr>
          <w:b/>
          <w:sz w:val="24"/>
        </w:rPr>
        <w:t>La gendarmerie et la police sous le Second Empire : un chantier renouvelé </w:t>
      </w:r>
      <w:r>
        <w:rPr>
          <w:sz w:val="24"/>
        </w:rPr>
        <w:t>»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</w:pPr>
      <w:r>
        <w:rPr/>
        <w:t>VENDREDI</w:t>
      </w:r>
      <w:r>
        <w:rPr>
          <w:spacing w:val="-1"/>
        </w:rPr>
        <w:t> </w:t>
      </w:r>
      <w:r>
        <w:rPr/>
        <w:t>30 </w:t>
      </w:r>
      <w:r>
        <w:rPr>
          <w:spacing w:val="-2"/>
        </w:rPr>
        <w:t>JANVIER</w:t>
      </w:r>
    </w:p>
    <w:p>
      <w:pPr>
        <w:pStyle w:val="BodyText"/>
        <w:spacing w:before="273"/>
        <w:ind w:left="116" w:right="7840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24" name="Image 24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33"/>
          <w:sz w:val="20"/>
        </w:rPr>
        <w:t> </w:t>
      </w:r>
      <w:r>
        <w:rPr/>
        <w:t>Salle</w:t>
      </w:r>
      <w:r>
        <w:rPr>
          <w:spacing w:val="-13"/>
        </w:rPr>
        <w:t> </w:t>
      </w:r>
      <w:r>
        <w:rPr/>
        <w:t>D.040 </w:t>
      </w: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25" name="Image 25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</w:rPr>
        <w:t> </w:t>
      </w:r>
      <w:r>
        <w:rPr/>
        <w:t>9h - 12h</w:t>
      </w:r>
    </w:p>
    <w:p>
      <w:pPr>
        <w:pStyle w:val="BodyText"/>
        <w:spacing w:before="10"/>
      </w:pPr>
    </w:p>
    <w:p>
      <w:pPr>
        <w:pStyle w:val="Heading1"/>
      </w:pPr>
      <w:r>
        <w:rPr/>
        <w:t>Session</w:t>
      </w:r>
      <w:r>
        <w:rPr>
          <w:spacing w:val="-2"/>
        </w:rPr>
        <w:t> </w:t>
      </w:r>
      <w:r>
        <w:rPr/>
        <w:t>III-</w:t>
      </w:r>
      <w:r>
        <w:rPr>
          <w:spacing w:val="-2"/>
        </w:rPr>
        <w:t> </w:t>
      </w:r>
      <w:r>
        <w:rPr/>
        <w:t>Économie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>
          <w:spacing w:val="-2"/>
        </w:rPr>
        <w:t>société</w:t>
      </w:r>
    </w:p>
    <w:p>
      <w:pPr>
        <w:pStyle w:val="BodyText"/>
        <w:rPr>
          <w:b/>
        </w:rPr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26" name="Image 26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b/>
          <w:sz w:val="24"/>
        </w:rPr>
        <w:t>Présidence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Dominique</w:t>
      </w:r>
      <w:r>
        <w:rPr>
          <w:spacing w:val="-4"/>
          <w:sz w:val="24"/>
        </w:rPr>
        <w:t> </w:t>
      </w:r>
      <w:r>
        <w:rPr>
          <w:sz w:val="24"/>
        </w:rPr>
        <w:t>Barjot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Paris-Sorbonne) «</w:t>
      </w:r>
      <w:r>
        <w:rPr>
          <w:spacing w:val="-8"/>
          <w:sz w:val="24"/>
        </w:rPr>
        <w:t> </w:t>
      </w:r>
      <w:r>
        <w:rPr>
          <w:b/>
          <w:sz w:val="24"/>
        </w:rPr>
        <w:t>Nouvelles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l'historiographie économique et sociale du Second Empire </w:t>
      </w:r>
      <w:r>
        <w:rPr>
          <w:sz w:val="24"/>
        </w:rPr>
        <w:t>»</w:t>
      </w:r>
    </w:p>
    <w:p>
      <w:pPr>
        <w:pStyle w:val="BodyText"/>
        <w:spacing w:before="2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27" name="Image 27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Francis</w:t>
      </w:r>
      <w:r>
        <w:rPr>
          <w:spacing w:val="-3"/>
          <w:sz w:val="24"/>
        </w:rPr>
        <w:t> </w:t>
      </w:r>
      <w:r>
        <w:rPr>
          <w:sz w:val="24"/>
        </w:rPr>
        <w:t>Démier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Université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l'Ouest</w:t>
      </w:r>
      <w:r>
        <w:rPr>
          <w:spacing w:val="-3"/>
          <w:sz w:val="24"/>
        </w:rPr>
        <w:t> </w:t>
      </w:r>
      <w:r>
        <w:rPr>
          <w:sz w:val="24"/>
        </w:rPr>
        <w:t>parisien-Nanterre-La</w:t>
      </w:r>
      <w:r>
        <w:rPr>
          <w:spacing w:val="-2"/>
          <w:sz w:val="24"/>
        </w:rPr>
        <w:t> </w:t>
      </w:r>
      <w:r>
        <w:rPr>
          <w:sz w:val="24"/>
        </w:rPr>
        <w:t>Défense) «</w:t>
      </w:r>
      <w:r>
        <w:rPr>
          <w:spacing w:val="-7"/>
          <w:sz w:val="24"/>
        </w:rPr>
        <w:t> </w:t>
      </w:r>
      <w:r>
        <w:rPr>
          <w:b/>
          <w:sz w:val="24"/>
        </w:rPr>
        <w:t>1860,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quel libéralisme ?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28" name="Image 28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1"/>
          <w:sz w:val="20"/>
        </w:rPr>
        <w:t> </w:t>
      </w:r>
      <w:r>
        <w:rPr>
          <w:sz w:val="24"/>
        </w:rPr>
        <w:t>Nadine Vivier (Université du Maine) «</w:t>
      </w:r>
      <w:r>
        <w:rPr>
          <w:spacing w:val="-2"/>
          <w:sz w:val="24"/>
        </w:rPr>
        <w:t> </w:t>
      </w:r>
      <w:r>
        <w:rPr>
          <w:b/>
          <w:sz w:val="24"/>
        </w:rPr>
        <w:t>Le monde des campagnes</w:t>
      </w:r>
      <w:r>
        <w:rPr>
          <w:b/>
          <w:spacing w:val="11"/>
          <w:sz w:val="24"/>
        </w:rPr>
        <w:t> </w:t>
      </w:r>
      <w:r>
        <w:rPr>
          <w:sz w:val="24"/>
        </w:rPr>
        <w:t>»</w:t>
      </w:r>
    </w:p>
    <w:p>
      <w:pPr>
        <w:pStyle w:val="BodyText"/>
        <w:spacing w:before="2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29" name="Image 29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Marie-Françoise</w:t>
      </w:r>
      <w:r>
        <w:rPr>
          <w:spacing w:val="-2"/>
          <w:sz w:val="24"/>
        </w:rPr>
        <w:t> </w:t>
      </w:r>
      <w:r>
        <w:rPr>
          <w:sz w:val="24"/>
        </w:rPr>
        <w:t>Berneron-Couvenhes</w:t>
      </w:r>
      <w:r>
        <w:rPr>
          <w:spacing w:val="-3"/>
          <w:sz w:val="24"/>
        </w:rPr>
        <w:t> </w:t>
      </w:r>
      <w:r>
        <w:rPr>
          <w:sz w:val="24"/>
        </w:rPr>
        <w:t>(CPGE,</w:t>
      </w:r>
      <w:r>
        <w:rPr>
          <w:spacing w:val="-2"/>
          <w:sz w:val="24"/>
        </w:rPr>
        <w:t> </w:t>
      </w:r>
      <w:r>
        <w:rPr>
          <w:sz w:val="24"/>
        </w:rPr>
        <w:t>Lycée</w:t>
      </w:r>
      <w:r>
        <w:rPr>
          <w:spacing w:val="-4"/>
          <w:sz w:val="24"/>
        </w:rPr>
        <w:t> </w:t>
      </w:r>
      <w:r>
        <w:rPr>
          <w:sz w:val="24"/>
        </w:rPr>
        <w:t>Dupuy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Lôme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Lorient) «</w:t>
      </w:r>
      <w:r>
        <w:rPr>
          <w:spacing w:val="-7"/>
          <w:sz w:val="24"/>
        </w:rPr>
        <w:t> </w:t>
      </w:r>
      <w:r>
        <w:rPr>
          <w:b/>
          <w:sz w:val="24"/>
        </w:rPr>
        <w:t>Les transports sous le Second Empire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30" name="Image 30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0"/>
          <w:sz w:val="20"/>
        </w:rPr>
        <w:t> </w:t>
      </w:r>
      <w:r>
        <w:rPr>
          <w:sz w:val="24"/>
        </w:rPr>
        <w:t>Bruno Marnot (Université Michel de Montaigne-Bordeaux</w:t>
      </w:r>
      <w:r>
        <w:rPr>
          <w:spacing w:val="7"/>
          <w:sz w:val="24"/>
        </w:rPr>
        <w:t> </w:t>
      </w:r>
      <w:r>
        <w:rPr>
          <w:sz w:val="24"/>
        </w:rPr>
        <w:t>III)</w:t>
      </w:r>
      <w:r>
        <w:rPr>
          <w:spacing w:val="9"/>
          <w:sz w:val="24"/>
        </w:rPr>
        <w:t> </w:t>
      </w:r>
      <w:r>
        <w:rPr>
          <w:sz w:val="24"/>
        </w:rPr>
        <w:t>«</w:t>
      </w:r>
      <w:r>
        <w:rPr>
          <w:spacing w:val="63"/>
          <w:sz w:val="24"/>
        </w:rPr>
        <w:t> </w:t>
      </w:r>
      <w:r>
        <w:rPr>
          <w:b/>
          <w:sz w:val="24"/>
        </w:rPr>
        <w:t>La politique portuaire</w:t>
      </w:r>
      <w:r>
        <w:rPr>
          <w:b/>
          <w:spacing w:val="8"/>
          <w:sz w:val="24"/>
        </w:rPr>
        <w:t> </w:t>
      </w:r>
      <w:r>
        <w:rPr>
          <w:sz w:val="24"/>
        </w:rPr>
        <w:t>»</w:t>
      </w:r>
    </w:p>
    <w:p>
      <w:pPr>
        <w:spacing w:after="0"/>
        <w:jc w:val="left"/>
        <w:rPr>
          <w:sz w:val="24"/>
        </w:rPr>
        <w:sectPr>
          <w:pgSz w:w="11910" w:h="16840"/>
          <w:pgMar w:top="1320" w:bottom="280" w:left="1300" w:right="1320"/>
        </w:sectPr>
      </w:pPr>
    </w:p>
    <w:p>
      <w:pPr>
        <w:spacing w:before="69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1" name="Image 31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0"/>
          <w:sz w:val="20"/>
        </w:rPr>
        <w:t> </w:t>
      </w:r>
      <w:r>
        <w:rPr>
          <w:sz w:val="24"/>
        </w:rPr>
        <w:t>Nicolas Stoskopf (Université de Haute-Alsace) «</w:t>
      </w:r>
      <w:r>
        <w:rPr>
          <w:spacing w:val="65"/>
          <w:sz w:val="24"/>
        </w:rPr>
        <w:t> </w:t>
      </w:r>
      <w:r>
        <w:rPr>
          <w:b/>
          <w:sz w:val="24"/>
        </w:rPr>
        <w:t>Les industriels et les banquiers</w:t>
      </w:r>
      <w:r>
        <w:rPr>
          <w:b/>
          <w:spacing w:val="9"/>
          <w:sz w:val="24"/>
        </w:rPr>
        <w:t>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spacing w:line="484" w:lineRule="auto" w:before="0"/>
        <w:ind w:left="116" w:right="617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2" name="Image 32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Édouard</w:t>
      </w:r>
      <w:r>
        <w:rPr>
          <w:spacing w:val="-3"/>
          <w:sz w:val="24"/>
        </w:rPr>
        <w:t> </w:t>
      </w:r>
      <w:r>
        <w:rPr>
          <w:sz w:val="24"/>
        </w:rPr>
        <w:t>Vasseur</w:t>
      </w:r>
      <w:r>
        <w:rPr>
          <w:spacing w:val="-4"/>
          <w:sz w:val="24"/>
        </w:rPr>
        <w:t> </w:t>
      </w:r>
      <w:r>
        <w:rPr>
          <w:sz w:val="24"/>
        </w:rPr>
        <w:t>(Direction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Archives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France) «</w:t>
      </w:r>
      <w:r>
        <w:rPr>
          <w:spacing w:val="-5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Expositions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universelles </w:t>
      </w:r>
      <w:r>
        <w:rPr>
          <w:sz w:val="24"/>
        </w:rPr>
        <w:t>» </w:t>
      </w:r>
      <w:r>
        <w:rPr>
          <w:position w:val="1"/>
          <w:sz w:val="24"/>
        </w:rPr>
        <w:drawing>
          <wp:inline distT="0" distB="0" distL="0" distR="0">
            <wp:extent cx="47625" cy="76199"/>
            <wp:effectExtent l="0" t="0" r="0" b="0"/>
            <wp:docPr id="33" name="Image 33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</w:r>
      <w:r>
        <w:rPr>
          <w:spacing w:val="40"/>
          <w:sz w:val="24"/>
        </w:rPr>
        <w:t> </w:t>
      </w:r>
      <w:r>
        <w:rPr>
          <w:sz w:val="24"/>
        </w:rPr>
        <w:t>14h -17h</w:t>
      </w:r>
    </w:p>
    <w:p>
      <w:pPr>
        <w:spacing w:line="480" w:lineRule="auto" w:before="2"/>
        <w:ind w:left="116" w:right="3641" w:firstLine="0"/>
        <w:jc w:val="left"/>
        <w:rPr>
          <w:sz w:val="24"/>
        </w:rPr>
      </w:pPr>
      <w:r>
        <w:rPr>
          <w:b/>
          <w:sz w:val="24"/>
        </w:rPr>
        <w:t>Session IV- Politique extérieure et coloniale Présidence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sz w:val="24"/>
        </w:rPr>
        <w:t>Jean-Paul</w:t>
      </w:r>
      <w:r>
        <w:rPr>
          <w:spacing w:val="-6"/>
          <w:sz w:val="24"/>
        </w:rPr>
        <w:t> </w:t>
      </w:r>
      <w:r>
        <w:rPr>
          <w:sz w:val="24"/>
        </w:rPr>
        <w:t>Bled</w:t>
      </w:r>
      <w:r>
        <w:rPr>
          <w:spacing w:val="-7"/>
          <w:sz w:val="24"/>
        </w:rPr>
        <w:t> </w:t>
      </w:r>
      <w:r>
        <w:rPr>
          <w:sz w:val="24"/>
        </w:rPr>
        <w:t>(Université</w:t>
      </w:r>
      <w:r>
        <w:rPr>
          <w:spacing w:val="-7"/>
          <w:sz w:val="24"/>
        </w:rPr>
        <w:t> </w:t>
      </w:r>
      <w:r>
        <w:rPr>
          <w:sz w:val="24"/>
        </w:rPr>
        <w:t>Paris-Sorbonne)</w:t>
      </w:r>
    </w:p>
    <w:p>
      <w:pPr>
        <w:spacing w:before="4"/>
        <w:ind w:left="116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4" name="Image 34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Stéphanie</w:t>
      </w:r>
      <w:r>
        <w:rPr>
          <w:spacing w:val="-3"/>
          <w:sz w:val="24"/>
        </w:rPr>
        <w:t> </w:t>
      </w:r>
      <w:r>
        <w:rPr>
          <w:sz w:val="24"/>
        </w:rPr>
        <w:t>Burgaud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3"/>
          <w:sz w:val="24"/>
        </w:rPr>
        <w:t> </w:t>
      </w:r>
      <w:r>
        <w:rPr>
          <w:sz w:val="24"/>
        </w:rPr>
        <w:t>Paris-Sorbonne)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b/>
          <w:sz w:val="24"/>
        </w:rPr>
        <w:t>Nouvelles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nouvelles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sources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l'historiographie diplomatique du Second Empire </w:t>
      </w:r>
      <w:r>
        <w:rPr>
          <w:sz w:val="24"/>
        </w:rPr>
        <w:t>»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5" name="Image 35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60"/>
          <w:sz w:val="20"/>
        </w:rPr>
        <w:t> </w:t>
      </w:r>
      <w:r>
        <w:rPr/>
        <w:t>Yves Bruley</w:t>
      </w:r>
      <w:r>
        <w:rPr>
          <w:spacing w:val="-2"/>
        </w:rPr>
        <w:t> </w:t>
      </w:r>
      <w:r>
        <w:rPr/>
        <w:t>(Chargé de mission auprès de l'Académie des Sciences Morales et Politiques)</w:t>
      </w:r>
    </w:p>
    <w:p>
      <w:pPr>
        <w:pStyle w:val="Heading1"/>
        <w:spacing w:before="1"/>
        <w:rPr>
          <w:b w:val="0"/>
        </w:rPr>
      </w:pPr>
      <w:r>
        <w:rPr>
          <w:b w:val="0"/>
        </w:rPr>
        <w:t>«</w:t>
      </w:r>
      <w:r>
        <w:rPr>
          <w:b w:val="0"/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Quai</w:t>
      </w:r>
      <w:r>
        <w:rPr>
          <w:spacing w:val="-1"/>
        </w:rPr>
        <w:t> </w:t>
      </w:r>
      <w:r>
        <w:rPr/>
        <w:t>d'Orsay impérial</w:t>
      </w:r>
      <w:r>
        <w:rPr>
          <w:spacing w:val="2"/>
        </w:rPr>
        <w:t> </w:t>
      </w:r>
      <w:r>
        <w:rPr/>
        <w:t>: sa</w:t>
      </w:r>
      <w:r>
        <w:rPr>
          <w:spacing w:val="-1"/>
        </w:rPr>
        <w:t> </w:t>
      </w:r>
      <w:r>
        <w:rPr/>
        <w:t>vie, son</w:t>
      </w:r>
      <w:r>
        <w:rPr>
          <w:spacing w:val="-1"/>
        </w:rPr>
        <w:t> </w:t>
      </w:r>
      <w:r>
        <w:rPr/>
        <w:t>oeuvre</w:t>
      </w:r>
      <w:r>
        <w:rPr>
          <w:spacing w:val="7"/>
        </w:rPr>
        <w:t> </w:t>
      </w:r>
      <w:r>
        <w:rPr>
          <w:b w:val="0"/>
          <w:spacing w:val="-10"/>
        </w:rPr>
        <w:t>»</w:t>
      </w:r>
    </w:p>
    <w:p>
      <w:pPr>
        <w:pStyle w:val="BodyText"/>
        <w:spacing w:before="4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199"/>
            <wp:effectExtent l="0" t="0" r="0" b="0"/>
            <wp:docPr id="36" name="Image 36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Winfried</w:t>
      </w:r>
      <w:r>
        <w:rPr>
          <w:spacing w:val="-2"/>
          <w:sz w:val="24"/>
        </w:rPr>
        <w:t> </w:t>
      </w:r>
      <w:r>
        <w:rPr>
          <w:sz w:val="24"/>
        </w:rPr>
        <w:t>Baumgart</w:t>
      </w:r>
      <w:r>
        <w:rPr>
          <w:spacing w:val="-2"/>
          <w:sz w:val="24"/>
        </w:rPr>
        <w:t> </w:t>
      </w:r>
      <w:r>
        <w:rPr>
          <w:sz w:val="24"/>
        </w:rPr>
        <w:t>(Université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Mayence) «</w:t>
      </w:r>
      <w:r>
        <w:rPr>
          <w:spacing w:val="-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guerre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Crimée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partir des documents du Quai d'Orsay nouvellement édités </w:t>
      </w:r>
      <w:r>
        <w:rPr>
          <w:sz w:val="24"/>
        </w:rPr>
        <w:t>»</w:t>
      </w:r>
    </w:p>
    <w:p>
      <w:pPr>
        <w:pStyle w:val="BodyText"/>
        <w:spacing w:before="5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7" name="Image 37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Josef</w:t>
      </w:r>
      <w:r>
        <w:rPr>
          <w:spacing w:val="-5"/>
          <w:sz w:val="24"/>
        </w:rPr>
        <w:t> </w:t>
      </w:r>
      <w:r>
        <w:rPr>
          <w:sz w:val="24"/>
        </w:rPr>
        <w:t>Becker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2"/>
          <w:sz w:val="24"/>
        </w:rPr>
        <w:t> </w:t>
      </w:r>
      <w:r>
        <w:rPr>
          <w:sz w:val="24"/>
        </w:rPr>
        <w:t>d'Augsbourg) «</w:t>
      </w:r>
      <w:r>
        <w:rPr>
          <w:spacing w:val="-7"/>
          <w:sz w:val="24"/>
        </w:rPr>
        <w:t> </w:t>
      </w:r>
      <w:r>
        <w:rPr>
          <w:b/>
          <w:sz w:val="24"/>
        </w:rPr>
        <w:t>Historiographie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politique.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historiens allemands et le problème des origines de la guerre de 1870 </w:t>
      </w:r>
      <w:r>
        <w:rPr>
          <w:sz w:val="24"/>
        </w:rPr>
        <w:t>»</w:t>
      </w:r>
    </w:p>
    <w:p>
      <w:pPr>
        <w:pStyle w:val="BodyText"/>
        <w:spacing w:before="3"/>
      </w:pPr>
    </w:p>
    <w:p>
      <w:pPr>
        <w:spacing w:before="0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8" name="Image 38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Jean-François</w:t>
      </w:r>
      <w:r>
        <w:rPr>
          <w:spacing w:val="-3"/>
          <w:sz w:val="24"/>
        </w:rPr>
        <w:t> </w:t>
      </w:r>
      <w:r>
        <w:rPr>
          <w:sz w:val="24"/>
        </w:rPr>
        <w:t>Klein</w:t>
      </w:r>
      <w:r>
        <w:rPr>
          <w:spacing w:val="-3"/>
          <w:sz w:val="24"/>
        </w:rPr>
        <w:t> </w:t>
      </w:r>
      <w:r>
        <w:rPr>
          <w:sz w:val="24"/>
        </w:rPr>
        <w:t>(INALCO) «</w:t>
      </w:r>
      <w:r>
        <w:rPr>
          <w:spacing w:val="-9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Second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Empire.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Retour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historiographie coloniale en situation et nouvelles perspectives </w:t>
      </w:r>
      <w:r>
        <w:rPr>
          <w:sz w:val="24"/>
        </w:rPr>
        <w:t>»</w:t>
      </w:r>
    </w:p>
    <w:p>
      <w:pPr>
        <w:pStyle w:val="BodyText"/>
        <w:spacing w:before="4"/>
      </w:pPr>
    </w:p>
    <w:p>
      <w:pPr>
        <w:spacing w:before="1"/>
        <w:ind w:left="116" w:right="76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47625" cy="76200"/>
            <wp:effectExtent l="0" t="0" r="0" b="0"/>
            <wp:docPr id="39" name="Image 39" descr="-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 descr="-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40"/>
          <w:sz w:val="20"/>
        </w:rPr>
        <w:t> </w:t>
      </w:r>
      <w:r>
        <w:rPr>
          <w:sz w:val="24"/>
        </w:rPr>
        <w:t>Michèle</w:t>
      </w:r>
      <w:r>
        <w:rPr>
          <w:spacing w:val="-4"/>
          <w:sz w:val="24"/>
        </w:rPr>
        <w:t> </w:t>
      </w:r>
      <w:r>
        <w:rPr>
          <w:sz w:val="24"/>
        </w:rPr>
        <w:t>Battesti</w:t>
      </w:r>
      <w:r>
        <w:rPr>
          <w:spacing w:val="-3"/>
          <w:sz w:val="24"/>
        </w:rPr>
        <w:t> </w:t>
      </w:r>
      <w:r>
        <w:rPr>
          <w:sz w:val="24"/>
        </w:rPr>
        <w:t>(Université</w:t>
      </w:r>
      <w:r>
        <w:rPr>
          <w:spacing w:val="-4"/>
          <w:sz w:val="24"/>
        </w:rPr>
        <w:t> </w:t>
      </w:r>
      <w:r>
        <w:rPr>
          <w:sz w:val="24"/>
        </w:rPr>
        <w:t>Paris-Sorbonne) «</w:t>
      </w:r>
      <w:r>
        <w:rPr>
          <w:spacing w:val="-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guerre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 Empire </w:t>
      </w:r>
      <w:r>
        <w:rPr>
          <w:sz w:val="24"/>
        </w:rPr>
        <w:t>»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b/>
          <w:sz w:val="24"/>
        </w:rPr>
        <w:t>Conclusions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générales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Jacques-Olivier</w:t>
      </w:r>
      <w:r>
        <w:rPr>
          <w:spacing w:val="-1"/>
          <w:sz w:val="24"/>
        </w:rPr>
        <w:t> </w:t>
      </w:r>
      <w:r>
        <w:rPr>
          <w:sz w:val="24"/>
        </w:rPr>
        <w:t>Boudon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Éric</w:t>
      </w:r>
      <w:r>
        <w:rPr>
          <w:spacing w:val="-2"/>
          <w:sz w:val="24"/>
        </w:rPr>
        <w:t> Anceau</w:t>
      </w:r>
    </w:p>
    <w:sectPr>
      <w:pgSz w:w="11910" w:h="16840"/>
      <w:pgMar w:top="13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 w:right="76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2024-06-06T14:20:30Z</dcterms:created>
  <dcterms:modified xsi:type="dcterms:W3CDTF">2024-06-06T14:20:30Z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2010</vt:lpwstr>
  </property>
</Properties>
</file>