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La</w:t>
      </w:r>
      <w:r>
        <w:rPr>
          <w:spacing w:val="-5"/>
        </w:rPr>
        <w:t> </w:t>
      </w:r>
      <w:r>
        <w:rPr/>
        <w:t>justice</w:t>
      </w:r>
      <w:r>
        <w:rPr>
          <w:spacing w:val="-2"/>
        </w:rPr>
        <w:t> </w:t>
      </w:r>
      <w:r>
        <w:rPr/>
        <w:t>et</w:t>
      </w:r>
      <w:r>
        <w:rPr>
          <w:spacing w:val="-2"/>
        </w:rPr>
        <w:t> </w:t>
      </w:r>
      <w:r>
        <w:rPr/>
        <w:t>les</w:t>
      </w:r>
      <w:r>
        <w:rPr>
          <w:spacing w:val="-3"/>
        </w:rPr>
        <w:t> </w:t>
      </w:r>
      <w:r>
        <w:rPr/>
        <w:t>représentation</w:t>
      </w:r>
      <w:r>
        <w:rPr>
          <w:spacing w:val="-3"/>
        </w:rPr>
        <w:t> </w:t>
      </w:r>
      <w:r>
        <w:rPr/>
        <w:t>du</w:t>
      </w:r>
      <w:r>
        <w:rPr>
          <w:spacing w:val="-3"/>
        </w:rPr>
        <w:t> </w:t>
      </w:r>
      <w:r>
        <w:rPr>
          <w:spacing w:val="-2"/>
        </w:rPr>
        <w:t>crime</w:t>
      </w:r>
    </w:p>
    <w:p>
      <w:pPr>
        <w:spacing w:before="279"/>
        <w:ind w:left="116" w:right="0" w:firstLine="0"/>
        <w:jc w:val="left"/>
        <w:rPr>
          <w:b/>
          <w:sz w:val="24"/>
        </w:rPr>
      </w:pPr>
      <w:r>
        <w:rPr>
          <w:b/>
          <w:sz w:val="24"/>
        </w:rPr>
        <w:t>Journées</w:t>
      </w:r>
      <w:r>
        <w:rPr>
          <w:b/>
          <w:spacing w:val="-4"/>
          <w:sz w:val="24"/>
        </w:rPr>
        <w:t> </w:t>
      </w:r>
      <w:r>
        <w:rPr>
          <w:b/>
          <w:sz w:val="24"/>
        </w:rPr>
        <w:t>initiées</w:t>
      </w:r>
      <w:r>
        <w:rPr>
          <w:b/>
          <w:spacing w:val="-4"/>
          <w:sz w:val="24"/>
        </w:rPr>
        <w:t> </w:t>
      </w:r>
      <w:r>
        <w:rPr>
          <w:b/>
          <w:sz w:val="24"/>
        </w:rPr>
        <w:t>par</w:t>
      </w:r>
      <w:r>
        <w:rPr>
          <w:b/>
          <w:spacing w:val="-5"/>
          <w:sz w:val="24"/>
        </w:rPr>
        <w:t> </w:t>
      </w:r>
      <w:r>
        <w:rPr>
          <w:b/>
          <w:sz w:val="24"/>
        </w:rPr>
        <w:t>Myriam</w:t>
      </w:r>
      <w:r>
        <w:rPr>
          <w:b/>
          <w:spacing w:val="-7"/>
          <w:sz w:val="24"/>
        </w:rPr>
        <w:t> </w:t>
      </w:r>
      <w:r>
        <w:rPr>
          <w:b/>
          <w:sz w:val="24"/>
        </w:rPr>
        <w:t>Tsikounas</w:t>
      </w:r>
      <w:r>
        <w:rPr>
          <w:b/>
          <w:spacing w:val="-4"/>
          <w:sz w:val="24"/>
        </w:rPr>
        <w:t> </w:t>
      </w:r>
      <w:r>
        <w:rPr>
          <w:b/>
          <w:sz w:val="24"/>
        </w:rPr>
        <w:t>(Professeure,</w:t>
      </w:r>
      <w:r>
        <w:rPr>
          <w:b/>
          <w:spacing w:val="-4"/>
          <w:sz w:val="24"/>
        </w:rPr>
        <w:t> </w:t>
      </w:r>
      <w:r>
        <w:rPr>
          <w:b/>
          <w:sz w:val="24"/>
        </w:rPr>
        <w:t>Université</w:t>
      </w:r>
      <w:r>
        <w:rPr>
          <w:b/>
          <w:spacing w:val="-3"/>
          <w:sz w:val="24"/>
        </w:rPr>
        <w:t> </w:t>
      </w:r>
      <w:r>
        <w:rPr>
          <w:b/>
          <w:sz w:val="24"/>
        </w:rPr>
        <w:t>Paris</w:t>
      </w:r>
      <w:r>
        <w:rPr>
          <w:b/>
          <w:spacing w:val="-2"/>
          <w:sz w:val="24"/>
        </w:rPr>
        <w:t> </w:t>
      </w:r>
      <w:r>
        <w:rPr>
          <w:b/>
          <w:sz w:val="24"/>
        </w:rPr>
        <w:t>1,</w:t>
      </w:r>
      <w:r>
        <w:rPr>
          <w:b/>
          <w:spacing w:val="-4"/>
          <w:sz w:val="24"/>
        </w:rPr>
        <w:t> </w:t>
      </w:r>
      <w:r>
        <w:rPr>
          <w:b/>
          <w:sz w:val="24"/>
        </w:rPr>
        <w:t>CRH/Isor)</w:t>
      </w:r>
      <w:r>
        <w:rPr>
          <w:b/>
          <w:spacing w:val="-6"/>
          <w:sz w:val="24"/>
        </w:rPr>
        <w:t> </w:t>
      </w:r>
      <w:r>
        <w:rPr>
          <w:b/>
          <w:sz w:val="24"/>
        </w:rPr>
        <w:t>et André Rauch (Professeur, Université de Strasbourg, CRH/Isor)</w:t>
      </w:r>
    </w:p>
    <w:p>
      <w:pPr>
        <w:pStyle w:val="BodyText"/>
        <w:spacing w:before="5"/>
        <w:rPr>
          <w:b/>
          <w:i w:val="0"/>
        </w:rPr>
      </w:pPr>
    </w:p>
    <w:p>
      <w:pPr>
        <w:spacing w:before="0"/>
        <w:ind w:left="116" w:right="0" w:firstLine="0"/>
        <w:jc w:val="left"/>
        <w:rPr>
          <w:b/>
          <w:sz w:val="24"/>
        </w:rPr>
      </w:pPr>
      <w:r>
        <w:rPr>
          <w:b/>
          <w:sz w:val="24"/>
        </w:rPr>
        <w:t>25</w:t>
      </w:r>
      <w:r>
        <w:rPr>
          <w:b/>
          <w:spacing w:val="-1"/>
          <w:sz w:val="24"/>
        </w:rPr>
        <w:t> </w:t>
      </w:r>
      <w:r>
        <w:rPr>
          <w:b/>
          <w:sz w:val="24"/>
        </w:rPr>
        <w:t>et</w:t>
      </w:r>
      <w:r>
        <w:rPr>
          <w:b/>
          <w:spacing w:val="-1"/>
          <w:sz w:val="24"/>
        </w:rPr>
        <w:t> </w:t>
      </w:r>
      <w:r>
        <w:rPr>
          <w:b/>
          <w:sz w:val="24"/>
        </w:rPr>
        <w:t>26</w:t>
      </w:r>
      <w:r>
        <w:rPr>
          <w:b/>
          <w:spacing w:val="-1"/>
          <w:sz w:val="24"/>
        </w:rPr>
        <w:t> </w:t>
      </w:r>
      <w:r>
        <w:rPr>
          <w:b/>
          <w:sz w:val="24"/>
        </w:rPr>
        <w:t>juin</w:t>
      </w:r>
      <w:r>
        <w:rPr>
          <w:b/>
          <w:spacing w:val="1"/>
          <w:sz w:val="24"/>
        </w:rPr>
        <w:t> </w:t>
      </w:r>
      <w:r>
        <w:rPr>
          <w:b/>
          <w:spacing w:val="-4"/>
          <w:sz w:val="24"/>
        </w:rPr>
        <w:t>2010</w:t>
      </w:r>
    </w:p>
    <w:p>
      <w:pPr>
        <w:pStyle w:val="BodyText"/>
        <w:spacing w:before="2"/>
        <w:rPr>
          <w:b/>
          <w:i w:val="0"/>
        </w:rPr>
      </w:pPr>
    </w:p>
    <w:p>
      <w:pPr>
        <w:spacing w:before="1"/>
        <w:ind w:left="116" w:right="0" w:firstLine="0"/>
        <w:jc w:val="left"/>
        <w:rPr>
          <w:b/>
          <w:sz w:val="24"/>
        </w:rPr>
      </w:pPr>
      <w:r>
        <w:rPr>
          <w:b/>
          <w:sz w:val="24"/>
        </w:rPr>
        <w:t>Centre</w:t>
      </w:r>
      <w:r>
        <w:rPr>
          <w:b/>
          <w:spacing w:val="-2"/>
          <w:sz w:val="24"/>
        </w:rPr>
        <w:t> </w:t>
      </w:r>
      <w:r>
        <w:rPr>
          <w:b/>
          <w:sz w:val="24"/>
        </w:rPr>
        <w:t>Panthéon,</w:t>
      </w:r>
      <w:r>
        <w:rPr>
          <w:b/>
          <w:spacing w:val="-2"/>
          <w:sz w:val="24"/>
        </w:rPr>
        <w:t> </w:t>
      </w:r>
      <w:r>
        <w:rPr>
          <w:b/>
          <w:sz w:val="24"/>
        </w:rPr>
        <w:t>salle</w:t>
      </w:r>
      <w:r>
        <w:rPr>
          <w:b/>
          <w:spacing w:val="-1"/>
          <w:sz w:val="24"/>
        </w:rPr>
        <w:t> </w:t>
      </w:r>
      <w:r>
        <w:rPr>
          <w:b/>
          <w:spacing w:val="-5"/>
          <w:sz w:val="24"/>
        </w:rPr>
        <w:t>216</w:t>
      </w:r>
    </w:p>
    <w:p>
      <w:pPr>
        <w:pStyle w:val="BodyText"/>
        <w:spacing w:before="29"/>
        <w:rPr>
          <w:b/>
          <w:i w:val="0"/>
          <w:sz w:val="20"/>
        </w:rPr>
      </w:pPr>
      <w:r>
        <w:rPr/>
        <w:drawing>
          <wp:anchor distT="0" distB="0" distL="0" distR="0" allowOverlap="1" layoutInCell="1" locked="0" behindDoc="1" simplePos="0" relativeHeight="487587840">
            <wp:simplePos x="0" y="0"/>
            <wp:positionH relativeFrom="page">
              <wp:posOffset>899794</wp:posOffset>
            </wp:positionH>
            <wp:positionV relativeFrom="paragraph">
              <wp:posOffset>180078</wp:posOffset>
            </wp:positionV>
            <wp:extent cx="3244677" cy="2352865"/>
            <wp:effectExtent l="0" t="0" r="0" b="0"/>
            <wp:wrapTopAndBottom/>
            <wp:docPr id="1" name="Image 1" descr="https://www.pantheonsorbonne.fr/fileadmin/CRHXIX/Recup-fichier/1landru.jpg"/>
            <wp:cNvGraphicFramePr>
              <a:graphicFrameLocks/>
            </wp:cNvGraphicFramePr>
            <a:graphic>
              <a:graphicData uri="http://schemas.openxmlformats.org/drawingml/2006/picture">
                <pic:pic>
                  <pic:nvPicPr>
                    <pic:cNvPr id="1" name="Image 1" descr="https://www.pantheonsorbonne.fr/fileadmin/CRHXIX/Recup-fichier/1landru.jpg"/>
                    <pic:cNvPicPr/>
                  </pic:nvPicPr>
                  <pic:blipFill>
                    <a:blip r:embed="rId5" cstate="print"/>
                    <a:stretch>
                      <a:fillRect/>
                    </a:stretch>
                  </pic:blipFill>
                  <pic:spPr>
                    <a:xfrm>
                      <a:off x="0" y="0"/>
                      <a:ext cx="3244677" cy="2352865"/>
                    </a:xfrm>
                    <a:prstGeom prst="rect">
                      <a:avLst/>
                    </a:prstGeom>
                  </pic:spPr>
                </pic:pic>
              </a:graphicData>
            </a:graphic>
          </wp:anchor>
        </w:drawing>
      </w:r>
    </w:p>
    <w:p>
      <w:pPr>
        <w:pStyle w:val="BodyText"/>
        <w:spacing w:before="12"/>
        <w:rPr>
          <w:b/>
          <w:i w:val="0"/>
        </w:rPr>
      </w:pPr>
    </w:p>
    <w:p>
      <w:pPr>
        <w:pStyle w:val="BodyText"/>
        <w:ind w:left="116" w:right="123"/>
      </w:pPr>
      <w:r>
        <w:rPr/>
        <w:t>Le crime commis ne se limite pas à l'acte qui tue ou meurtrit. Au-delà de l'auteur des faits et de sa victime, la justice est confrontée aux représentations du crime et des façons de rendre justice aux parties civiles. Car c'est un jury de simples citoyens qui juge et ses membres ont une</w:t>
      </w:r>
      <w:r>
        <w:rPr>
          <w:spacing w:val="-5"/>
        </w:rPr>
        <w:t> </w:t>
      </w:r>
      <w:r>
        <w:rPr/>
        <w:t>représentation,</w:t>
      </w:r>
      <w:r>
        <w:rPr>
          <w:spacing w:val="-4"/>
        </w:rPr>
        <w:t> </w:t>
      </w:r>
      <w:r>
        <w:rPr/>
        <w:t>voire</w:t>
      </w:r>
      <w:r>
        <w:rPr>
          <w:spacing w:val="-3"/>
        </w:rPr>
        <w:t> </w:t>
      </w:r>
      <w:r>
        <w:rPr/>
        <w:t>des</w:t>
      </w:r>
      <w:r>
        <w:rPr>
          <w:spacing w:val="-4"/>
        </w:rPr>
        <w:t> </w:t>
      </w:r>
      <w:r>
        <w:rPr/>
        <w:t>représentations,</w:t>
      </w:r>
      <w:r>
        <w:rPr>
          <w:spacing w:val="-4"/>
        </w:rPr>
        <w:t> </w:t>
      </w:r>
      <w:r>
        <w:rPr/>
        <w:t>du</w:t>
      </w:r>
      <w:r>
        <w:rPr>
          <w:spacing w:val="-2"/>
        </w:rPr>
        <w:t> </w:t>
      </w:r>
      <w:r>
        <w:rPr/>
        <w:t>geste</w:t>
      </w:r>
      <w:r>
        <w:rPr>
          <w:spacing w:val="-4"/>
        </w:rPr>
        <w:t> </w:t>
      </w:r>
      <w:r>
        <w:rPr/>
        <w:t>criminel</w:t>
      </w:r>
      <w:r>
        <w:rPr>
          <w:spacing w:val="-1"/>
        </w:rPr>
        <w:t> </w:t>
      </w:r>
      <w:r>
        <w:rPr/>
        <w:t>:</w:t>
      </w:r>
      <w:r>
        <w:rPr>
          <w:spacing w:val="-4"/>
        </w:rPr>
        <w:t> </w:t>
      </w:r>
      <w:r>
        <w:rPr/>
        <w:t>celles-ci</w:t>
      </w:r>
      <w:r>
        <w:rPr>
          <w:spacing w:val="-2"/>
        </w:rPr>
        <w:t> </w:t>
      </w:r>
      <w:r>
        <w:rPr/>
        <w:t>diffèrent</w:t>
      </w:r>
      <w:r>
        <w:rPr>
          <w:spacing w:val="-4"/>
        </w:rPr>
        <w:t> </w:t>
      </w:r>
      <w:r>
        <w:rPr/>
        <w:t>entre</w:t>
      </w:r>
      <w:r>
        <w:rPr>
          <w:spacing w:val="-5"/>
        </w:rPr>
        <w:t> </w:t>
      </w:r>
      <w:r>
        <w:rPr/>
        <w:t>elles selon qu'on veut amender le coupable ou rendre justice aux familles des victimes. Ce sont ces représentations « ordinaires » qui retiendront ici l'attention. À plusieurs niveaux et selon plusieurs critères.</w:t>
      </w:r>
    </w:p>
    <w:p>
      <w:pPr>
        <w:pStyle w:val="BodyText"/>
      </w:pPr>
    </w:p>
    <w:p>
      <w:pPr>
        <w:pStyle w:val="BodyText"/>
      </w:pPr>
    </w:p>
    <w:p>
      <w:pPr>
        <w:pStyle w:val="BodyText"/>
        <w:spacing w:before="13"/>
      </w:pPr>
    </w:p>
    <w:p>
      <w:pPr>
        <w:spacing w:before="0"/>
        <w:ind w:left="116" w:right="0" w:firstLine="0"/>
        <w:jc w:val="left"/>
        <w:rPr>
          <w:b/>
          <w:sz w:val="24"/>
        </w:rPr>
      </w:pPr>
      <w:r>
        <w:rPr>
          <w:b/>
          <w:sz w:val="24"/>
        </w:rPr>
        <w:t>PREMIÈRE</w:t>
      </w:r>
      <w:r>
        <w:rPr>
          <w:b/>
          <w:spacing w:val="-3"/>
          <w:sz w:val="24"/>
        </w:rPr>
        <w:t> </w:t>
      </w:r>
      <w:r>
        <w:rPr>
          <w:b/>
          <w:sz w:val="24"/>
        </w:rPr>
        <w:t>JOURNÉE -</w:t>
      </w:r>
      <w:r>
        <w:rPr>
          <w:b/>
          <w:spacing w:val="-2"/>
          <w:sz w:val="24"/>
        </w:rPr>
        <w:t> </w:t>
      </w:r>
      <w:r>
        <w:rPr>
          <w:b/>
          <w:sz w:val="24"/>
        </w:rPr>
        <w:t>VENDREDI</w:t>
      </w:r>
      <w:r>
        <w:rPr>
          <w:b/>
          <w:spacing w:val="-1"/>
          <w:sz w:val="24"/>
        </w:rPr>
        <w:t> </w:t>
      </w:r>
      <w:r>
        <w:rPr>
          <w:b/>
          <w:sz w:val="24"/>
        </w:rPr>
        <w:t>25 </w:t>
      </w:r>
      <w:r>
        <w:rPr>
          <w:b/>
          <w:spacing w:val="-4"/>
          <w:sz w:val="24"/>
        </w:rPr>
        <w:t>JUIN</w:t>
      </w:r>
    </w:p>
    <w:p>
      <w:pPr>
        <w:pStyle w:val="BodyText"/>
        <w:rPr>
          <w:b/>
          <w:i w:val="0"/>
        </w:rPr>
      </w:pPr>
    </w:p>
    <w:p>
      <w:pPr>
        <w:pStyle w:val="Heading1"/>
      </w:pPr>
      <w:r>
        <w:rPr>
          <w:b/>
        </w:rPr>
        <w:t>9</w:t>
      </w:r>
      <w:r>
        <w:rPr>
          <w:b/>
          <w:spacing w:val="-3"/>
        </w:rPr>
        <w:t> </w:t>
      </w:r>
      <w:r>
        <w:rPr>
          <w:b/>
        </w:rPr>
        <w:t>heures</w:t>
      </w:r>
      <w:r>
        <w:rPr>
          <w:b/>
          <w:spacing w:val="-3"/>
        </w:rPr>
        <w:t> </w:t>
      </w:r>
      <w:r>
        <w:rPr>
          <w:b/>
        </w:rPr>
        <w:t>:</w:t>
      </w:r>
      <w:r>
        <w:rPr>
          <w:b/>
          <w:spacing w:val="-4"/>
        </w:rPr>
        <w:t> </w:t>
      </w:r>
      <w:r>
        <w:rPr/>
        <w:t>Accueil</w:t>
      </w:r>
      <w:r>
        <w:rPr>
          <w:spacing w:val="-3"/>
        </w:rPr>
        <w:t> </w:t>
      </w:r>
      <w:r>
        <w:rPr/>
        <w:t>des</w:t>
      </w:r>
      <w:r>
        <w:rPr>
          <w:spacing w:val="-3"/>
        </w:rPr>
        <w:t> </w:t>
      </w:r>
      <w:r>
        <w:rPr/>
        <w:t>participants</w:t>
      </w:r>
      <w:r>
        <w:rPr>
          <w:spacing w:val="-3"/>
        </w:rPr>
        <w:t> </w:t>
      </w:r>
      <w:r>
        <w:rPr/>
        <w:t>et</w:t>
      </w:r>
      <w:r>
        <w:rPr>
          <w:spacing w:val="-3"/>
        </w:rPr>
        <w:t> </w:t>
      </w:r>
      <w:r>
        <w:rPr/>
        <w:t>ouverture</w:t>
      </w:r>
      <w:r>
        <w:rPr>
          <w:spacing w:val="-5"/>
        </w:rPr>
        <w:t> </w:t>
      </w:r>
      <w:r>
        <w:rPr/>
        <w:t>des</w:t>
      </w:r>
      <w:r>
        <w:rPr>
          <w:spacing w:val="-3"/>
        </w:rPr>
        <w:t> </w:t>
      </w:r>
      <w:r>
        <w:rPr/>
        <w:t>journées</w:t>
      </w:r>
      <w:r>
        <w:rPr>
          <w:spacing w:val="-3"/>
        </w:rPr>
        <w:t> </w:t>
      </w:r>
      <w:r>
        <w:rPr/>
        <w:t>par</w:t>
      </w:r>
      <w:r>
        <w:rPr>
          <w:spacing w:val="-3"/>
        </w:rPr>
        <w:t> </w:t>
      </w:r>
      <w:r>
        <w:rPr/>
        <w:t>le</w:t>
      </w:r>
      <w:r>
        <w:rPr>
          <w:spacing w:val="-5"/>
        </w:rPr>
        <w:t> </w:t>
      </w:r>
      <w:r>
        <w:rPr/>
        <w:t>président</w:t>
      </w:r>
      <w:r>
        <w:rPr>
          <w:spacing w:val="-3"/>
        </w:rPr>
        <w:t> </w:t>
      </w:r>
      <w:r>
        <w:rPr/>
        <w:t>de</w:t>
      </w:r>
      <w:r>
        <w:rPr>
          <w:spacing w:val="-3"/>
        </w:rPr>
        <w:t> </w:t>
      </w:r>
      <w:r>
        <w:rPr/>
        <w:t>l'Université Paris 1, Jean-Claude Colliard</w:t>
      </w:r>
    </w:p>
    <w:p>
      <w:pPr>
        <w:pStyle w:val="BodyText"/>
        <w:spacing w:before="3"/>
        <w:rPr>
          <w:i w:val="0"/>
        </w:rPr>
      </w:pPr>
    </w:p>
    <w:p>
      <w:pPr>
        <w:spacing w:before="0"/>
        <w:ind w:left="116" w:right="0" w:firstLine="0"/>
        <w:jc w:val="left"/>
        <w:rPr>
          <w:sz w:val="24"/>
        </w:rPr>
      </w:pPr>
      <w:r>
        <w:rPr>
          <w:b/>
          <w:sz w:val="24"/>
        </w:rPr>
        <w:t>9</w:t>
      </w:r>
      <w:r>
        <w:rPr>
          <w:b/>
          <w:spacing w:val="-1"/>
          <w:sz w:val="24"/>
        </w:rPr>
        <w:t> </w:t>
      </w:r>
      <w:r>
        <w:rPr>
          <w:b/>
          <w:sz w:val="24"/>
        </w:rPr>
        <w:t>heures</w:t>
      </w:r>
      <w:r>
        <w:rPr>
          <w:b/>
          <w:spacing w:val="-1"/>
          <w:sz w:val="24"/>
        </w:rPr>
        <w:t> </w:t>
      </w:r>
      <w:r>
        <w:rPr>
          <w:b/>
          <w:sz w:val="24"/>
        </w:rPr>
        <w:t>30</w:t>
      </w:r>
      <w:r>
        <w:rPr>
          <w:b/>
          <w:spacing w:val="-1"/>
          <w:sz w:val="24"/>
        </w:rPr>
        <w:t> </w:t>
      </w:r>
      <w:r>
        <w:rPr>
          <w:b/>
          <w:sz w:val="24"/>
        </w:rPr>
        <w:t>-</w:t>
      </w:r>
      <w:r>
        <w:rPr>
          <w:b/>
          <w:spacing w:val="-2"/>
          <w:sz w:val="24"/>
        </w:rPr>
        <w:t> </w:t>
      </w:r>
      <w:r>
        <w:rPr>
          <w:b/>
          <w:sz w:val="24"/>
        </w:rPr>
        <w:t>12</w:t>
      </w:r>
      <w:r>
        <w:rPr>
          <w:b/>
          <w:spacing w:val="-1"/>
          <w:sz w:val="24"/>
        </w:rPr>
        <w:t> </w:t>
      </w:r>
      <w:r>
        <w:rPr>
          <w:b/>
          <w:sz w:val="24"/>
        </w:rPr>
        <w:t>heures</w:t>
      </w:r>
      <w:r>
        <w:rPr>
          <w:b/>
          <w:spacing w:val="1"/>
          <w:sz w:val="24"/>
        </w:rPr>
        <w:t> </w:t>
      </w:r>
      <w:r>
        <w:rPr>
          <w:b/>
          <w:sz w:val="24"/>
        </w:rPr>
        <w:t>30</w:t>
      </w:r>
      <w:r>
        <w:rPr>
          <w:b/>
          <w:spacing w:val="1"/>
          <w:sz w:val="24"/>
        </w:rPr>
        <w:t> </w:t>
      </w:r>
      <w:r>
        <w:rPr>
          <w:b/>
          <w:sz w:val="24"/>
        </w:rPr>
        <w:t>: </w:t>
      </w:r>
      <w:r>
        <w:rPr>
          <w:sz w:val="24"/>
        </w:rPr>
        <w:t>Les</w:t>
      </w:r>
      <w:r>
        <w:rPr>
          <w:spacing w:val="-1"/>
          <w:sz w:val="24"/>
        </w:rPr>
        <w:t> </w:t>
      </w:r>
      <w:r>
        <w:rPr>
          <w:sz w:val="24"/>
        </w:rPr>
        <w:t>sources,</w:t>
      </w:r>
      <w:r>
        <w:rPr>
          <w:spacing w:val="-1"/>
          <w:sz w:val="24"/>
        </w:rPr>
        <w:t> </w:t>
      </w:r>
      <w:r>
        <w:rPr>
          <w:sz w:val="24"/>
        </w:rPr>
        <w:t>de</w:t>
      </w:r>
      <w:r>
        <w:rPr>
          <w:spacing w:val="-2"/>
          <w:sz w:val="24"/>
        </w:rPr>
        <w:t> </w:t>
      </w:r>
      <w:r>
        <w:rPr>
          <w:sz w:val="24"/>
        </w:rPr>
        <w:t>l'écrit</w:t>
      </w:r>
      <w:r>
        <w:rPr>
          <w:spacing w:val="-1"/>
          <w:sz w:val="24"/>
        </w:rPr>
        <w:t> </w:t>
      </w:r>
      <w:r>
        <w:rPr>
          <w:sz w:val="24"/>
        </w:rPr>
        <w:t>à </w:t>
      </w:r>
      <w:r>
        <w:rPr>
          <w:spacing w:val="-2"/>
          <w:sz w:val="24"/>
        </w:rPr>
        <w:t>l'audiovisuel</w:t>
      </w:r>
    </w:p>
    <w:p>
      <w:pPr>
        <w:pStyle w:val="BodyText"/>
        <w:spacing w:before="5"/>
        <w:rPr>
          <w:i w:val="0"/>
        </w:rPr>
      </w:pPr>
    </w:p>
    <w:p>
      <w:pPr>
        <w:spacing w:before="0"/>
        <w:ind w:left="116" w:right="0" w:firstLine="0"/>
        <w:jc w:val="left"/>
        <w:rPr>
          <w:sz w:val="24"/>
        </w:rPr>
      </w:pPr>
      <w:r>
        <w:rPr>
          <w:b/>
          <w:sz w:val="24"/>
        </w:rPr>
        <w:t>Présidence</w:t>
      </w:r>
      <w:r>
        <w:rPr>
          <w:b/>
          <w:spacing w:val="-3"/>
          <w:sz w:val="24"/>
        </w:rPr>
        <w:t> </w:t>
      </w:r>
      <w:r>
        <w:rPr>
          <w:b/>
          <w:sz w:val="24"/>
        </w:rPr>
        <w:t>:</w:t>
      </w:r>
      <w:r>
        <w:rPr>
          <w:b/>
          <w:spacing w:val="-1"/>
          <w:sz w:val="24"/>
        </w:rPr>
        <w:t> </w:t>
      </w:r>
      <w:r>
        <w:rPr>
          <w:sz w:val="24"/>
        </w:rPr>
        <w:t>Alain</w:t>
      </w:r>
      <w:r>
        <w:rPr>
          <w:spacing w:val="-1"/>
          <w:sz w:val="24"/>
        </w:rPr>
        <w:t> </w:t>
      </w:r>
      <w:r>
        <w:rPr>
          <w:spacing w:val="-2"/>
          <w:sz w:val="24"/>
        </w:rPr>
        <w:t>Corbin</w:t>
      </w:r>
    </w:p>
    <w:p>
      <w:pPr>
        <w:pStyle w:val="BodyText"/>
        <w:spacing w:before="4"/>
        <w:rPr>
          <w:i w:val="0"/>
        </w:rPr>
      </w:pPr>
    </w:p>
    <w:p>
      <w:pPr>
        <w:pStyle w:val="BodyText"/>
        <w:spacing w:before="1"/>
        <w:ind w:left="116" w:right="209"/>
      </w:pPr>
      <w:r>
        <w:rPr/>
        <w:t>Les crimes entrent dans une ou plusieurs histoires. Histoire sociale, mais aussi histoire politique</w:t>
      </w:r>
      <w:r>
        <w:rPr>
          <w:spacing w:val="-5"/>
        </w:rPr>
        <w:t> </w:t>
      </w:r>
      <w:r>
        <w:rPr/>
        <w:t>;</w:t>
      </w:r>
      <w:r>
        <w:rPr>
          <w:spacing w:val="-4"/>
        </w:rPr>
        <w:t> </w:t>
      </w:r>
      <w:r>
        <w:rPr/>
        <w:t>histoire</w:t>
      </w:r>
      <w:r>
        <w:rPr>
          <w:spacing w:val="-5"/>
        </w:rPr>
        <w:t> </w:t>
      </w:r>
      <w:r>
        <w:rPr/>
        <w:t>psychologique</w:t>
      </w:r>
      <w:r>
        <w:rPr>
          <w:spacing w:val="-5"/>
        </w:rPr>
        <w:t> </w:t>
      </w:r>
      <w:r>
        <w:rPr/>
        <w:t>aussi.</w:t>
      </w:r>
      <w:r>
        <w:rPr>
          <w:spacing w:val="-4"/>
        </w:rPr>
        <w:t> </w:t>
      </w:r>
      <w:r>
        <w:rPr/>
        <w:t>Comment</w:t>
      </w:r>
      <w:r>
        <w:rPr>
          <w:spacing w:val="-4"/>
        </w:rPr>
        <w:t> </w:t>
      </w:r>
      <w:r>
        <w:rPr/>
        <w:t>l'historien</w:t>
      </w:r>
      <w:r>
        <w:rPr>
          <w:spacing w:val="-4"/>
        </w:rPr>
        <w:t> </w:t>
      </w:r>
      <w:r>
        <w:rPr/>
        <w:t>s'oriente-t-il</w:t>
      </w:r>
      <w:r>
        <w:rPr>
          <w:spacing w:val="-4"/>
        </w:rPr>
        <w:t> </w:t>
      </w:r>
      <w:r>
        <w:rPr/>
        <w:t>dans</w:t>
      </w:r>
      <w:r>
        <w:rPr>
          <w:spacing w:val="-4"/>
        </w:rPr>
        <w:t> </w:t>
      </w:r>
      <w:r>
        <w:rPr/>
        <w:t>ces</w:t>
      </w:r>
      <w:r>
        <w:rPr>
          <w:spacing w:val="-4"/>
        </w:rPr>
        <w:t> </w:t>
      </w:r>
      <w:r>
        <w:rPr/>
        <w:t>différents réseaux, ou ces différentes disciplines ? Quelles sont les sources qui renouvellent le champ des recherches, quelles institutions françaises ou étrangères les conservent ?</w:t>
      </w:r>
    </w:p>
    <w:p>
      <w:pPr>
        <w:spacing w:after="0"/>
        <w:sectPr>
          <w:type w:val="continuous"/>
          <w:pgSz w:w="11910" w:h="16840"/>
          <w:pgMar w:top="1340" w:bottom="280" w:left="1300" w:right="1320"/>
        </w:sectPr>
      </w:pPr>
    </w:p>
    <w:p>
      <w:pPr>
        <w:spacing w:before="69"/>
        <w:ind w:left="116" w:right="0" w:firstLine="0"/>
        <w:jc w:val="left"/>
        <w:rPr>
          <w:i/>
          <w:sz w:val="24"/>
        </w:rPr>
      </w:pPr>
      <w:r>
        <w:rPr>
          <w:position w:val="1"/>
        </w:rPr>
        <w:drawing>
          <wp:inline distT="0" distB="0" distL="0" distR="0">
            <wp:extent cx="47625" cy="76200"/>
            <wp:effectExtent l="0" t="0" r="0" b="0"/>
            <wp:docPr id="2" name="Image 2" descr="-"/>
            <wp:cNvGraphicFramePr>
              <a:graphicFrameLocks/>
            </wp:cNvGraphicFramePr>
            <a:graphic>
              <a:graphicData uri="http://schemas.openxmlformats.org/drawingml/2006/picture">
                <pic:pic>
                  <pic:nvPicPr>
                    <pic:cNvPr id="2" name="Image 2" descr="-"/>
                    <pic:cNvPicPr/>
                  </pic:nvPicPr>
                  <pic:blipFill>
                    <a:blip r:embed="rId6" cstate="print"/>
                    <a:stretch>
                      <a:fillRect/>
                    </a:stretch>
                  </pic:blipFill>
                  <pic:spPr>
                    <a:xfrm>
                      <a:off x="0" y="0"/>
                      <a:ext cx="47625" cy="76200"/>
                    </a:xfrm>
                    <a:prstGeom prst="rect">
                      <a:avLst/>
                    </a:prstGeom>
                  </pic:spPr>
                </pic:pic>
              </a:graphicData>
            </a:graphic>
          </wp:inline>
        </w:drawing>
      </w:r>
      <w:r>
        <w:rPr>
          <w:position w:val="1"/>
        </w:rPr>
      </w:r>
      <w:r>
        <w:rPr>
          <w:spacing w:val="80"/>
          <w:w w:val="150"/>
          <w:sz w:val="20"/>
        </w:rPr>
        <w:t> </w:t>
      </w:r>
      <w:r>
        <w:rPr>
          <w:sz w:val="24"/>
        </w:rPr>
        <w:t>Jean-Claude.Farcy : </w:t>
      </w:r>
      <w:r>
        <w:rPr>
          <w:i/>
          <w:sz w:val="24"/>
        </w:rPr>
        <w:t>Quelles sources écrites pour l'histoire du crime ? Richesses et limites</w:t>
      </w:r>
    </w:p>
    <w:p>
      <w:pPr>
        <w:pStyle w:val="BodyText"/>
      </w:pPr>
    </w:p>
    <w:p>
      <w:pPr>
        <w:pStyle w:val="BodyText"/>
        <w:spacing w:before="5"/>
      </w:pPr>
    </w:p>
    <w:p>
      <w:pPr>
        <w:spacing w:before="1"/>
        <w:ind w:left="116" w:right="0" w:firstLine="0"/>
        <w:jc w:val="left"/>
        <w:rPr>
          <w:i/>
          <w:sz w:val="24"/>
        </w:rPr>
      </w:pPr>
      <w:r>
        <w:rPr>
          <w:position w:val="1"/>
        </w:rPr>
        <w:drawing>
          <wp:inline distT="0" distB="0" distL="0" distR="0">
            <wp:extent cx="47625" cy="76200"/>
            <wp:effectExtent l="0" t="0" r="0" b="0"/>
            <wp:docPr id="3" name="Image 3" descr="-"/>
            <wp:cNvGraphicFramePr>
              <a:graphicFrameLocks/>
            </wp:cNvGraphicFramePr>
            <a:graphic>
              <a:graphicData uri="http://schemas.openxmlformats.org/drawingml/2006/picture">
                <pic:pic>
                  <pic:nvPicPr>
                    <pic:cNvPr id="3" name="Image 3" descr="-"/>
                    <pic:cNvPicPr/>
                  </pic:nvPicPr>
                  <pic:blipFill>
                    <a:blip r:embed="rId6" cstate="print"/>
                    <a:stretch>
                      <a:fillRect/>
                    </a:stretch>
                  </pic:blipFill>
                  <pic:spPr>
                    <a:xfrm>
                      <a:off x="0" y="0"/>
                      <a:ext cx="47625" cy="76200"/>
                    </a:xfrm>
                    <a:prstGeom prst="rect">
                      <a:avLst/>
                    </a:prstGeom>
                  </pic:spPr>
                </pic:pic>
              </a:graphicData>
            </a:graphic>
          </wp:inline>
        </w:drawing>
      </w:r>
      <w:r>
        <w:rPr>
          <w:position w:val="1"/>
        </w:rPr>
      </w:r>
      <w:r>
        <w:rPr>
          <w:spacing w:val="80"/>
          <w:sz w:val="20"/>
        </w:rPr>
        <w:t> </w:t>
      </w:r>
      <w:r>
        <w:rPr>
          <w:sz w:val="24"/>
        </w:rPr>
        <w:t>Anne-Claude</w:t>
      </w:r>
      <w:r>
        <w:rPr>
          <w:spacing w:val="-5"/>
          <w:sz w:val="24"/>
        </w:rPr>
        <w:t> </w:t>
      </w:r>
      <w:r>
        <w:rPr>
          <w:sz w:val="24"/>
        </w:rPr>
        <w:t>Ambroise-Rendu</w:t>
      </w:r>
      <w:r>
        <w:rPr>
          <w:spacing w:val="-3"/>
          <w:sz w:val="24"/>
        </w:rPr>
        <w:t> </w:t>
      </w:r>
      <w:r>
        <w:rPr>
          <w:sz w:val="24"/>
        </w:rPr>
        <w:t>:</w:t>
      </w:r>
      <w:r>
        <w:rPr>
          <w:spacing w:val="-3"/>
          <w:sz w:val="24"/>
        </w:rPr>
        <w:t> </w:t>
      </w:r>
      <w:r>
        <w:rPr>
          <w:i/>
          <w:sz w:val="24"/>
        </w:rPr>
        <w:t>Croiser</w:t>
      </w:r>
      <w:r>
        <w:rPr>
          <w:i/>
          <w:spacing w:val="-3"/>
          <w:sz w:val="24"/>
        </w:rPr>
        <w:t> </w:t>
      </w:r>
      <w:r>
        <w:rPr>
          <w:i/>
          <w:sz w:val="24"/>
        </w:rPr>
        <w:t>les</w:t>
      </w:r>
      <w:r>
        <w:rPr>
          <w:i/>
          <w:spacing w:val="-3"/>
          <w:sz w:val="24"/>
        </w:rPr>
        <w:t> </w:t>
      </w:r>
      <w:r>
        <w:rPr>
          <w:i/>
          <w:sz w:val="24"/>
        </w:rPr>
        <w:t>sources,</w:t>
      </w:r>
      <w:r>
        <w:rPr>
          <w:i/>
          <w:spacing w:val="-3"/>
          <w:sz w:val="24"/>
        </w:rPr>
        <w:t> </w:t>
      </w:r>
      <w:r>
        <w:rPr>
          <w:i/>
          <w:sz w:val="24"/>
        </w:rPr>
        <w:t>confronter</w:t>
      </w:r>
      <w:r>
        <w:rPr>
          <w:i/>
          <w:spacing w:val="-3"/>
          <w:sz w:val="24"/>
        </w:rPr>
        <w:t> </w:t>
      </w:r>
      <w:r>
        <w:rPr>
          <w:i/>
          <w:sz w:val="24"/>
        </w:rPr>
        <w:t>les</w:t>
      </w:r>
      <w:r>
        <w:rPr>
          <w:i/>
          <w:spacing w:val="-3"/>
          <w:sz w:val="24"/>
        </w:rPr>
        <w:t> </w:t>
      </w:r>
      <w:r>
        <w:rPr>
          <w:i/>
          <w:sz w:val="24"/>
        </w:rPr>
        <w:t>discours</w:t>
      </w:r>
      <w:r>
        <w:rPr>
          <w:i/>
          <w:spacing w:val="-3"/>
          <w:sz w:val="24"/>
        </w:rPr>
        <w:t> </w:t>
      </w:r>
      <w:r>
        <w:rPr>
          <w:i/>
          <w:sz w:val="24"/>
        </w:rPr>
        <w:t>pour</w:t>
      </w:r>
      <w:r>
        <w:rPr>
          <w:i/>
          <w:spacing w:val="-3"/>
          <w:sz w:val="24"/>
        </w:rPr>
        <w:t> </w:t>
      </w:r>
      <w:r>
        <w:rPr>
          <w:i/>
          <w:sz w:val="24"/>
        </w:rPr>
        <w:t>faire l'histoire du crime sexuel sur enfant XIX-XXe siècle</w:t>
      </w:r>
    </w:p>
    <w:p>
      <w:pPr>
        <w:pStyle w:val="BodyText"/>
      </w:pPr>
    </w:p>
    <w:p>
      <w:pPr>
        <w:pStyle w:val="BodyText"/>
        <w:spacing w:before="4"/>
      </w:pPr>
    </w:p>
    <w:p>
      <w:pPr>
        <w:pStyle w:val="BodyText"/>
        <w:ind w:left="116" w:right="209"/>
      </w:pPr>
      <w:r>
        <w:rPr>
          <w:i w:val="0"/>
          <w:position w:val="1"/>
        </w:rPr>
        <w:drawing>
          <wp:inline distT="0" distB="0" distL="0" distR="0">
            <wp:extent cx="47625" cy="76200"/>
            <wp:effectExtent l="0" t="0" r="0" b="0"/>
            <wp:docPr id="4" name="Image 4" descr="-"/>
            <wp:cNvGraphicFramePr>
              <a:graphicFrameLocks/>
            </wp:cNvGraphicFramePr>
            <a:graphic>
              <a:graphicData uri="http://schemas.openxmlformats.org/drawingml/2006/picture">
                <pic:pic>
                  <pic:nvPicPr>
                    <pic:cNvPr id="4" name="Image 4" descr="-"/>
                    <pic:cNvPicPr/>
                  </pic:nvPicPr>
                  <pic:blipFill>
                    <a:blip r:embed="rId6" cstate="print"/>
                    <a:stretch>
                      <a:fillRect/>
                    </a:stretch>
                  </pic:blipFill>
                  <pic:spPr>
                    <a:xfrm>
                      <a:off x="0" y="0"/>
                      <a:ext cx="47625" cy="76200"/>
                    </a:xfrm>
                    <a:prstGeom prst="rect">
                      <a:avLst/>
                    </a:prstGeom>
                  </pic:spPr>
                </pic:pic>
              </a:graphicData>
            </a:graphic>
          </wp:inline>
        </w:drawing>
      </w:r>
      <w:r>
        <w:rPr>
          <w:i w:val="0"/>
          <w:position w:val="1"/>
        </w:rPr>
      </w:r>
      <w:r>
        <w:rPr>
          <w:i w:val="0"/>
          <w:spacing w:val="80"/>
          <w:sz w:val="20"/>
        </w:rPr>
        <w:t> </w:t>
      </w:r>
      <w:r>
        <w:rPr>
          <w:i w:val="0"/>
        </w:rPr>
        <w:t>Fabienne</w:t>
      </w:r>
      <w:r>
        <w:rPr>
          <w:i w:val="0"/>
          <w:spacing w:val="-4"/>
        </w:rPr>
        <w:t> </w:t>
      </w:r>
      <w:r>
        <w:rPr>
          <w:i w:val="0"/>
        </w:rPr>
        <w:t>Giuliani</w:t>
      </w:r>
      <w:r>
        <w:rPr>
          <w:i w:val="0"/>
          <w:spacing w:val="-2"/>
        </w:rPr>
        <w:t> </w:t>
      </w:r>
      <w:r>
        <w:rPr>
          <w:i w:val="0"/>
        </w:rPr>
        <w:t>:</w:t>
      </w:r>
      <w:r>
        <w:rPr>
          <w:i w:val="0"/>
          <w:spacing w:val="-3"/>
        </w:rPr>
        <w:t> </w:t>
      </w:r>
      <w:r>
        <w:rPr/>
        <w:t>Sur</w:t>
      </w:r>
      <w:r>
        <w:rPr>
          <w:spacing w:val="-3"/>
        </w:rPr>
        <w:t> </w:t>
      </w:r>
      <w:r>
        <w:rPr/>
        <w:t>les</w:t>
      </w:r>
      <w:r>
        <w:rPr>
          <w:spacing w:val="-3"/>
        </w:rPr>
        <w:t> </w:t>
      </w:r>
      <w:r>
        <w:rPr/>
        <w:t>traces</w:t>
      </w:r>
      <w:r>
        <w:rPr>
          <w:spacing w:val="-3"/>
        </w:rPr>
        <w:t> </w:t>
      </w:r>
      <w:r>
        <w:rPr/>
        <w:t>du</w:t>
      </w:r>
      <w:r>
        <w:rPr>
          <w:spacing w:val="-3"/>
        </w:rPr>
        <w:t> </w:t>
      </w:r>
      <w:r>
        <w:rPr/>
        <w:t>crime</w:t>
      </w:r>
      <w:r>
        <w:rPr>
          <w:spacing w:val="-1"/>
        </w:rPr>
        <w:t> </w:t>
      </w:r>
      <w:r>
        <w:rPr/>
        <w:t>:</w:t>
      </w:r>
      <w:r>
        <w:rPr>
          <w:spacing w:val="-3"/>
        </w:rPr>
        <w:t> </w:t>
      </w:r>
      <w:r>
        <w:rPr/>
        <w:t>l'inceste</w:t>
      </w:r>
      <w:r>
        <w:rPr>
          <w:spacing w:val="-3"/>
        </w:rPr>
        <w:t> </w:t>
      </w:r>
      <w:r>
        <w:rPr/>
        <w:t>dans</w:t>
      </w:r>
      <w:r>
        <w:rPr>
          <w:spacing w:val="-3"/>
        </w:rPr>
        <w:t> </w:t>
      </w:r>
      <w:r>
        <w:rPr/>
        <w:t>les</w:t>
      </w:r>
      <w:r>
        <w:rPr>
          <w:spacing w:val="-3"/>
        </w:rPr>
        <w:t> </w:t>
      </w:r>
      <w:r>
        <w:rPr/>
        <w:t>sources</w:t>
      </w:r>
      <w:r>
        <w:rPr>
          <w:spacing w:val="-3"/>
        </w:rPr>
        <w:t> </w:t>
      </w:r>
      <w:r>
        <w:rPr/>
        <w:t>judiciaires françaises du XIXe siècle</w:t>
      </w:r>
    </w:p>
    <w:p>
      <w:pPr>
        <w:pStyle w:val="BodyText"/>
      </w:pPr>
    </w:p>
    <w:p>
      <w:pPr>
        <w:pStyle w:val="BodyText"/>
        <w:spacing w:before="3"/>
      </w:pPr>
    </w:p>
    <w:p>
      <w:pPr>
        <w:spacing w:before="0"/>
        <w:ind w:left="116" w:right="0" w:firstLine="0"/>
        <w:jc w:val="left"/>
        <w:rPr>
          <w:i/>
          <w:sz w:val="24"/>
        </w:rPr>
      </w:pPr>
      <w:r>
        <w:rPr>
          <w:position w:val="1"/>
        </w:rPr>
        <w:drawing>
          <wp:inline distT="0" distB="0" distL="0" distR="0">
            <wp:extent cx="47625" cy="76200"/>
            <wp:effectExtent l="0" t="0" r="0" b="0"/>
            <wp:docPr id="5" name="Image 5" descr="-"/>
            <wp:cNvGraphicFramePr>
              <a:graphicFrameLocks/>
            </wp:cNvGraphicFramePr>
            <a:graphic>
              <a:graphicData uri="http://schemas.openxmlformats.org/drawingml/2006/picture">
                <pic:pic>
                  <pic:nvPicPr>
                    <pic:cNvPr id="5" name="Image 5" descr="-"/>
                    <pic:cNvPicPr/>
                  </pic:nvPicPr>
                  <pic:blipFill>
                    <a:blip r:embed="rId6" cstate="print"/>
                    <a:stretch>
                      <a:fillRect/>
                    </a:stretch>
                  </pic:blipFill>
                  <pic:spPr>
                    <a:xfrm>
                      <a:off x="0" y="0"/>
                      <a:ext cx="47625" cy="76200"/>
                    </a:xfrm>
                    <a:prstGeom prst="rect">
                      <a:avLst/>
                    </a:prstGeom>
                  </pic:spPr>
                </pic:pic>
              </a:graphicData>
            </a:graphic>
          </wp:inline>
        </w:drawing>
      </w:r>
      <w:r>
        <w:rPr>
          <w:position w:val="1"/>
        </w:rPr>
      </w:r>
      <w:r>
        <w:rPr>
          <w:spacing w:val="80"/>
          <w:w w:val="150"/>
          <w:sz w:val="20"/>
        </w:rPr>
        <w:t> </w:t>
      </w:r>
      <w:r>
        <w:rPr>
          <w:sz w:val="24"/>
        </w:rPr>
        <w:t>Evelyne Cohen : </w:t>
      </w:r>
      <w:r>
        <w:rPr>
          <w:i/>
          <w:sz w:val="24"/>
        </w:rPr>
        <w:t>Images audiovisuelles et sources sur l'affaire Dominici</w:t>
      </w:r>
    </w:p>
    <w:p>
      <w:pPr>
        <w:pStyle w:val="BodyText"/>
      </w:pPr>
    </w:p>
    <w:p>
      <w:pPr>
        <w:pStyle w:val="BodyText"/>
        <w:spacing w:before="5"/>
      </w:pPr>
    </w:p>
    <w:p>
      <w:pPr>
        <w:pStyle w:val="Heading1"/>
      </w:pPr>
      <w:r>
        <w:rPr>
          <w:position w:val="1"/>
        </w:rPr>
        <w:drawing>
          <wp:inline distT="0" distB="0" distL="0" distR="0">
            <wp:extent cx="47625" cy="76200"/>
            <wp:effectExtent l="0" t="0" r="0" b="0"/>
            <wp:docPr id="6" name="Image 6" descr="-"/>
            <wp:cNvGraphicFramePr>
              <a:graphicFrameLocks/>
            </wp:cNvGraphicFramePr>
            <a:graphic>
              <a:graphicData uri="http://schemas.openxmlformats.org/drawingml/2006/picture">
                <pic:pic>
                  <pic:nvPicPr>
                    <pic:cNvPr id="6" name="Image 6" descr="-"/>
                    <pic:cNvPicPr/>
                  </pic:nvPicPr>
                  <pic:blipFill>
                    <a:blip r:embed="rId6" cstate="print"/>
                    <a:stretch>
                      <a:fillRect/>
                    </a:stretch>
                  </pic:blipFill>
                  <pic:spPr>
                    <a:xfrm>
                      <a:off x="0" y="0"/>
                      <a:ext cx="47625" cy="76200"/>
                    </a:xfrm>
                    <a:prstGeom prst="rect">
                      <a:avLst/>
                    </a:prstGeom>
                  </pic:spPr>
                </pic:pic>
              </a:graphicData>
            </a:graphic>
          </wp:inline>
        </w:drawing>
      </w:r>
      <w:r>
        <w:rPr>
          <w:position w:val="1"/>
        </w:rPr>
      </w:r>
      <w:r>
        <w:rPr>
          <w:spacing w:val="80"/>
          <w:w w:val="150"/>
          <w:sz w:val="20"/>
        </w:rPr>
        <w:t> </w:t>
      </w:r>
      <w:r>
        <w:rPr/>
        <w:t>Jean-Michel Rodes : Les sources audiovisuelles de l'Affaire Francey</w:t>
      </w:r>
    </w:p>
    <w:p>
      <w:pPr>
        <w:pStyle w:val="BodyText"/>
        <w:spacing w:before="5"/>
        <w:rPr>
          <w:i w:val="0"/>
        </w:rPr>
      </w:pPr>
    </w:p>
    <w:p>
      <w:pPr>
        <w:spacing w:before="0"/>
        <w:ind w:left="116" w:right="0" w:firstLine="0"/>
        <w:jc w:val="left"/>
        <w:rPr>
          <w:i/>
          <w:sz w:val="24"/>
        </w:rPr>
      </w:pPr>
      <w:r>
        <w:rPr>
          <w:b/>
          <w:sz w:val="24"/>
        </w:rPr>
        <w:t>14</w:t>
      </w:r>
      <w:r>
        <w:rPr>
          <w:b/>
          <w:spacing w:val="-4"/>
          <w:sz w:val="24"/>
        </w:rPr>
        <w:t> </w:t>
      </w:r>
      <w:r>
        <w:rPr>
          <w:b/>
          <w:sz w:val="24"/>
        </w:rPr>
        <w:t>heures-17</w:t>
      </w:r>
      <w:r>
        <w:rPr>
          <w:b/>
          <w:spacing w:val="-1"/>
          <w:sz w:val="24"/>
        </w:rPr>
        <w:t> </w:t>
      </w:r>
      <w:r>
        <w:rPr>
          <w:b/>
          <w:sz w:val="24"/>
        </w:rPr>
        <w:t>heures :</w:t>
      </w:r>
      <w:r>
        <w:rPr>
          <w:b/>
          <w:spacing w:val="-2"/>
          <w:sz w:val="24"/>
        </w:rPr>
        <w:t> </w:t>
      </w:r>
      <w:r>
        <w:rPr>
          <w:i/>
          <w:sz w:val="24"/>
        </w:rPr>
        <w:t>Criminalités</w:t>
      </w:r>
      <w:r>
        <w:rPr>
          <w:i/>
          <w:spacing w:val="-2"/>
          <w:sz w:val="24"/>
        </w:rPr>
        <w:t> </w:t>
      </w:r>
      <w:r>
        <w:rPr>
          <w:i/>
          <w:sz w:val="24"/>
        </w:rPr>
        <w:t>féminines</w:t>
      </w:r>
      <w:r>
        <w:rPr>
          <w:i/>
          <w:spacing w:val="-1"/>
          <w:sz w:val="24"/>
        </w:rPr>
        <w:t> </w:t>
      </w:r>
      <w:r>
        <w:rPr>
          <w:i/>
          <w:sz w:val="24"/>
        </w:rPr>
        <w:t>et</w:t>
      </w:r>
      <w:r>
        <w:rPr>
          <w:i/>
          <w:spacing w:val="-1"/>
          <w:sz w:val="24"/>
        </w:rPr>
        <w:t> </w:t>
      </w:r>
      <w:r>
        <w:rPr>
          <w:i/>
          <w:sz w:val="24"/>
        </w:rPr>
        <w:t>masculines.</w:t>
      </w:r>
      <w:r>
        <w:rPr>
          <w:i/>
          <w:spacing w:val="-1"/>
          <w:sz w:val="24"/>
        </w:rPr>
        <w:t> </w:t>
      </w:r>
      <w:r>
        <w:rPr>
          <w:i/>
          <w:sz w:val="24"/>
        </w:rPr>
        <w:t>Regards</w:t>
      </w:r>
      <w:r>
        <w:rPr>
          <w:i/>
          <w:spacing w:val="-1"/>
          <w:sz w:val="24"/>
        </w:rPr>
        <w:t> </w:t>
      </w:r>
      <w:r>
        <w:rPr>
          <w:i/>
          <w:spacing w:val="-2"/>
          <w:sz w:val="24"/>
        </w:rPr>
        <w:t>croisés</w:t>
      </w:r>
    </w:p>
    <w:p>
      <w:pPr>
        <w:pStyle w:val="BodyText"/>
        <w:spacing w:before="2"/>
      </w:pPr>
    </w:p>
    <w:p>
      <w:pPr>
        <w:spacing w:before="1"/>
        <w:ind w:left="116" w:right="0" w:firstLine="0"/>
        <w:jc w:val="left"/>
        <w:rPr>
          <w:sz w:val="24"/>
        </w:rPr>
      </w:pPr>
      <w:r>
        <w:rPr>
          <w:b/>
          <w:sz w:val="24"/>
        </w:rPr>
        <w:t>Présidence</w:t>
      </w:r>
      <w:r>
        <w:rPr>
          <w:b/>
          <w:spacing w:val="-2"/>
          <w:sz w:val="24"/>
        </w:rPr>
        <w:t> </w:t>
      </w:r>
      <w:r>
        <w:rPr>
          <w:b/>
          <w:sz w:val="24"/>
        </w:rPr>
        <w:t>:</w:t>
      </w:r>
      <w:r>
        <w:rPr>
          <w:b/>
          <w:spacing w:val="-2"/>
          <w:sz w:val="24"/>
        </w:rPr>
        <w:t> </w:t>
      </w:r>
      <w:r>
        <w:rPr>
          <w:sz w:val="24"/>
        </w:rPr>
        <w:t>Claude</w:t>
      </w:r>
      <w:r>
        <w:rPr>
          <w:spacing w:val="-2"/>
          <w:sz w:val="24"/>
        </w:rPr>
        <w:t> Gauvard</w:t>
      </w:r>
    </w:p>
    <w:p>
      <w:pPr>
        <w:pStyle w:val="BodyText"/>
        <w:spacing w:before="4"/>
        <w:rPr>
          <w:i w:val="0"/>
        </w:rPr>
      </w:pPr>
    </w:p>
    <w:p>
      <w:pPr>
        <w:pStyle w:val="BodyText"/>
        <w:spacing w:before="1"/>
        <w:ind w:left="116" w:right="123"/>
      </w:pPr>
      <w:r>
        <w:rPr/>
        <w:t>Plus</w:t>
      </w:r>
      <w:r>
        <w:rPr>
          <w:spacing w:val="-3"/>
        </w:rPr>
        <w:t> </w:t>
      </w:r>
      <w:r>
        <w:rPr/>
        <w:t>de</w:t>
      </w:r>
      <w:r>
        <w:rPr>
          <w:spacing w:val="-3"/>
        </w:rPr>
        <w:t> </w:t>
      </w:r>
      <w:r>
        <w:rPr/>
        <w:t>compassion</w:t>
      </w:r>
      <w:r>
        <w:rPr>
          <w:spacing w:val="-3"/>
        </w:rPr>
        <w:t> </w:t>
      </w:r>
      <w:r>
        <w:rPr/>
        <w:t>pour</w:t>
      </w:r>
      <w:r>
        <w:rPr>
          <w:spacing w:val="-3"/>
        </w:rPr>
        <w:t> </w:t>
      </w:r>
      <w:r>
        <w:rPr/>
        <w:t>la</w:t>
      </w:r>
      <w:r>
        <w:rPr>
          <w:spacing w:val="-3"/>
        </w:rPr>
        <w:t> </w:t>
      </w:r>
      <w:r>
        <w:rPr/>
        <w:t>faible</w:t>
      </w:r>
      <w:r>
        <w:rPr>
          <w:spacing w:val="-3"/>
        </w:rPr>
        <w:t> </w:t>
      </w:r>
      <w:r>
        <w:rPr/>
        <w:t>femme</w:t>
      </w:r>
      <w:r>
        <w:rPr>
          <w:spacing w:val="-4"/>
        </w:rPr>
        <w:t> </w:t>
      </w:r>
      <w:r>
        <w:rPr/>
        <w:t>que</w:t>
      </w:r>
      <w:r>
        <w:rPr>
          <w:spacing w:val="-4"/>
        </w:rPr>
        <w:t> </w:t>
      </w:r>
      <w:r>
        <w:rPr/>
        <w:t>pour</w:t>
      </w:r>
      <w:r>
        <w:rPr>
          <w:spacing w:val="-3"/>
        </w:rPr>
        <w:t> </w:t>
      </w:r>
      <w:r>
        <w:rPr/>
        <w:t>l'homme</w:t>
      </w:r>
      <w:r>
        <w:rPr>
          <w:spacing w:val="-4"/>
        </w:rPr>
        <w:t> </w:t>
      </w:r>
      <w:r>
        <w:rPr/>
        <w:t>jaloux,</w:t>
      </w:r>
      <w:r>
        <w:rPr>
          <w:spacing w:val="-3"/>
        </w:rPr>
        <w:t> </w:t>
      </w:r>
      <w:r>
        <w:rPr/>
        <w:t>surtout</w:t>
      </w:r>
      <w:r>
        <w:rPr>
          <w:spacing w:val="-5"/>
        </w:rPr>
        <w:t> </w:t>
      </w:r>
      <w:r>
        <w:rPr/>
        <w:t>s'il</w:t>
      </w:r>
      <w:r>
        <w:rPr>
          <w:spacing w:val="-3"/>
        </w:rPr>
        <w:t> </w:t>
      </w:r>
      <w:r>
        <w:rPr/>
        <w:t>s'agit</w:t>
      </w:r>
      <w:r>
        <w:rPr>
          <w:spacing w:val="-3"/>
        </w:rPr>
        <w:t> </w:t>
      </w:r>
      <w:r>
        <w:rPr/>
        <w:t>d'une justicière. Mais les arguments avancés par les uns et les autres évoluent-ils au cours de l'histoire ? Varient-ils selon les types de discours et les supports médiatiques qui les colportent ?</w:t>
      </w:r>
    </w:p>
    <w:p>
      <w:pPr>
        <w:pStyle w:val="BodyText"/>
        <w:spacing w:before="4"/>
      </w:pPr>
    </w:p>
    <w:p>
      <w:pPr>
        <w:spacing w:before="0"/>
        <w:ind w:left="116" w:right="0" w:firstLine="0"/>
        <w:jc w:val="left"/>
        <w:rPr>
          <w:i/>
          <w:sz w:val="24"/>
        </w:rPr>
      </w:pPr>
      <w:r>
        <w:rPr>
          <w:position w:val="1"/>
        </w:rPr>
        <w:drawing>
          <wp:inline distT="0" distB="0" distL="0" distR="0">
            <wp:extent cx="47625" cy="76200"/>
            <wp:effectExtent l="0" t="0" r="0" b="0"/>
            <wp:docPr id="7" name="Image 7" descr="-"/>
            <wp:cNvGraphicFramePr>
              <a:graphicFrameLocks/>
            </wp:cNvGraphicFramePr>
            <a:graphic>
              <a:graphicData uri="http://schemas.openxmlformats.org/drawingml/2006/picture">
                <pic:pic>
                  <pic:nvPicPr>
                    <pic:cNvPr id="7" name="Image 7" descr="-"/>
                    <pic:cNvPicPr/>
                  </pic:nvPicPr>
                  <pic:blipFill>
                    <a:blip r:embed="rId6" cstate="print"/>
                    <a:stretch>
                      <a:fillRect/>
                    </a:stretch>
                  </pic:blipFill>
                  <pic:spPr>
                    <a:xfrm>
                      <a:off x="0" y="0"/>
                      <a:ext cx="47625" cy="76200"/>
                    </a:xfrm>
                    <a:prstGeom prst="rect">
                      <a:avLst/>
                    </a:prstGeom>
                  </pic:spPr>
                </pic:pic>
              </a:graphicData>
            </a:graphic>
          </wp:inline>
        </w:drawing>
      </w:r>
      <w:r>
        <w:rPr>
          <w:position w:val="1"/>
        </w:rPr>
      </w:r>
      <w:r>
        <w:rPr>
          <w:spacing w:val="80"/>
          <w:w w:val="150"/>
          <w:sz w:val="20"/>
        </w:rPr>
        <w:t> </w:t>
      </w:r>
      <w:r>
        <w:rPr>
          <w:sz w:val="24"/>
        </w:rPr>
        <w:t>Claude Gauvard : </w:t>
      </w:r>
      <w:r>
        <w:rPr>
          <w:i/>
          <w:sz w:val="24"/>
        </w:rPr>
        <w:t>La sorcellerie est-elle un crime féminin au Moyen Âge ?</w:t>
      </w:r>
    </w:p>
    <w:p>
      <w:pPr>
        <w:pStyle w:val="BodyText"/>
      </w:pPr>
    </w:p>
    <w:p>
      <w:pPr>
        <w:pStyle w:val="BodyText"/>
        <w:spacing w:before="3"/>
      </w:pPr>
    </w:p>
    <w:p>
      <w:pPr>
        <w:pStyle w:val="BodyText"/>
        <w:ind w:left="116"/>
      </w:pPr>
      <w:r>
        <w:rPr>
          <w:i w:val="0"/>
          <w:position w:val="1"/>
        </w:rPr>
        <w:drawing>
          <wp:inline distT="0" distB="0" distL="0" distR="0">
            <wp:extent cx="47625" cy="76200"/>
            <wp:effectExtent l="0" t="0" r="0" b="0"/>
            <wp:docPr id="8" name="Image 8" descr="-"/>
            <wp:cNvGraphicFramePr>
              <a:graphicFrameLocks/>
            </wp:cNvGraphicFramePr>
            <a:graphic>
              <a:graphicData uri="http://schemas.openxmlformats.org/drawingml/2006/picture">
                <pic:pic>
                  <pic:nvPicPr>
                    <pic:cNvPr id="8" name="Image 8" descr="-"/>
                    <pic:cNvPicPr/>
                  </pic:nvPicPr>
                  <pic:blipFill>
                    <a:blip r:embed="rId6" cstate="print"/>
                    <a:stretch>
                      <a:fillRect/>
                    </a:stretch>
                  </pic:blipFill>
                  <pic:spPr>
                    <a:xfrm>
                      <a:off x="0" y="0"/>
                      <a:ext cx="47625" cy="76200"/>
                    </a:xfrm>
                    <a:prstGeom prst="rect">
                      <a:avLst/>
                    </a:prstGeom>
                  </pic:spPr>
                </pic:pic>
              </a:graphicData>
            </a:graphic>
          </wp:inline>
        </w:drawing>
      </w:r>
      <w:r>
        <w:rPr>
          <w:i w:val="0"/>
          <w:position w:val="1"/>
        </w:rPr>
      </w:r>
      <w:r>
        <w:rPr>
          <w:i w:val="0"/>
          <w:spacing w:val="80"/>
          <w:sz w:val="20"/>
        </w:rPr>
        <w:t> </w:t>
      </w:r>
      <w:r>
        <w:rPr>
          <w:i w:val="0"/>
        </w:rPr>
        <w:t>Guillaume</w:t>
      </w:r>
      <w:r>
        <w:rPr>
          <w:i w:val="0"/>
          <w:spacing w:val="-4"/>
        </w:rPr>
        <w:t> </w:t>
      </w:r>
      <w:r>
        <w:rPr>
          <w:i w:val="0"/>
        </w:rPr>
        <w:t>Mazeau</w:t>
      </w:r>
      <w:r>
        <w:rPr>
          <w:i w:val="0"/>
          <w:spacing w:val="-3"/>
        </w:rPr>
        <w:t> </w:t>
      </w:r>
      <w:r>
        <w:rPr>
          <w:i w:val="0"/>
        </w:rPr>
        <w:t>:</w:t>
      </w:r>
      <w:r>
        <w:rPr>
          <w:i w:val="0"/>
          <w:spacing w:val="-4"/>
        </w:rPr>
        <w:t> </w:t>
      </w:r>
      <w:r>
        <w:rPr/>
        <w:t>Charlotte</w:t>
      </w:r>
      <w:r>
        <w:rPr>
          <w:spacing w:val="-5"/>
        </w:rPr>
        <w:t> </w:t>
      </w:r>
      <w:r>
        <w:rPr/>
        <w:t>contre</w:t>
      </w:r>
      <w:r>
        <w:rPr>
          <w:spacing w:val="-4"/>
        </w:rPr>
        <w:t> </w:t>
      </w:r>
      <w:r>
        <w:rPr/>
        <w:t>Jean-Paul.</w:t>
      </w:r>
      <w:r>
        <w:rPr>
          <w:spacing w:val="-2"/>
        </w:rPr>
        <w:t> </w:t>
      </w:r>
      <w:r>
        <w:rPr/>
        <w:t>La</w:t>
      </w:r>
      <w:r>
        <w:rPr>
          <w:spacing w:val="-4"/>
        </w:rPr>
        <w:t> </w:t>
      </w:r>
      <w:r>
        <w:rPr/>
        <w:t>criminalisation</w:t>
      </w:r>
      <w:r>
        <w:rPr>
          <w:spacing w:val="-4"/>
        </w:rPr>
        <w:t> </w:t>
      </w:r>
      <w:r>
        <w:rPr/>
        <w:t>de</w:t>
      </w:r>
      <w:r>
        <w:rPr>
          <w:spacing w:val="-5"/>
        </w:rPr>
        <w:t> </w:t>
      </w:r>
      <w:r>
        <w:rPr/>
        <w:t>l'engagement politique des femmes sous la Révolution</w:t>
      </w:r>
    </w:p>
    <w:p>
      <w:pPr>
        <w:pStyle w:val="BodyText"/>
      </w:pPr>
    </w:p>
    <w:p>
      <w:pPr>
        <w:pStyle w:val="BodyText"/>
        <w:spacing w:before="5"/>
      </w:pPr>
    </w:p>
    <w:p>
      <w:pPr>
        <w:spacing w:before="0"/>
        <w:ind w:left="116" w:right="0" w:firstLine="0"/>
        <w:jc w:val="left"/>
        <w:rPr>
          <w:i/>
          <w:sz w:val="24"/>
        </w:rPr>
      </w:pPr>
      <w:r>
        <w:rPr>
          <w:position w:val="1"/>
        </w:rPr>
        <w:drawing>
          <wp:inline distT="0" distB="0" distL="0" distR="0">
            <wp:extent cx="47625" cy="76199"/>
            <wp:effectExtent l="0" t="0" r="0" b="0"/>
            <wp:docPr id="9" name="Image 9" descr="-"/>
            <wp:cNvGraphicFramePr>
              <a:graphicFrameLocks/>
            </wp:cNvGraphicFramePr>
            <a:graphic>
              <a:graphicData uri="http://schemas.openxmlformats.org/drawingml/2006/picture">
                <pic:pic>
                  <pic:nvPicPr>
                    <pic:cNvPr id="9" name="Image 9" descr="-"/>
                    <pic:cNvPicPr/>
                  </pic:nvPicPr>
                  <pic:blipFill>
                    <a:blip r:embed="rId6" cstate="print"/>
                    <a:stretch>
                      <a:fillRect/>
                    </a:stretch>
                  </pic:blipFill>
                  <pic:spPr>
                    <a:xfrm>
                      <a:off x="0" y="0"/>
                      <a:ext cx="47625" cy="76199"/>
                    </a:xfrm>
                    <a:prstGeom prst="rect">
                      <a:avLst/>
                    </a:prstGeom>
                  </pic:spPr>
                </pic:pic>
              </a:graphicData>
            </a:graphic>
          </wp:inline>
        </w:drawing>
      </w:r>
      <w:r>
        <w:rPr>
          <w:position w:val="1"/>
        </w:rPr>
      </w:r>
      <w:r>
        <w:rPr>
          <w:spacing w:val="80"/>
          <w:w w:val="150"/>
          <w:sz w:val="20"/>
        </w:rPr>
        <w:t> </w:t>
      </w:r>
      <w:r>
        <w:rPr>
          <w:sz w:val="24"/>
        </w:rPr>
        <w:t>Laurence Guignard : </w:t>
      </w:r>
      <w:r>
        <w:rPr>
          <w:i/>
          <w:sz w:val="24"/>
        </w:rPr>
        <w:t>Femmes et hommes face à la responsabilité pénale au XIXe siècle</w:t>
      </w:r>
    </w:p>
    <w:p>
      <w:pPr>
        <w:pStyle w:val="BodyText"/>
      </w:pPr>
    </w:p>
    <w:p>
      <w:pPr>
        <w:pStyle w:val="BodyText"/>
        <w:spacing w:before="5"/>
      </w:pPr>
    </w:p>
    <w:p>
      <w:pPr>
        <w:pStyle w:val="BodyText"/>
        <w:ind w:left="116"/>
      </w:pPr>
      <w:r>
        <w:rPr>
          <w:i w:val="0"/>
          <w:position w:val="1"/>
        </w:rPr>
        <w:drawing>
          <wp:inline distT="0" distB="0" distL="0" distR="0">
            <wp:extent cx="47625" cy="76199"/>
            <wp:effectExtent l="0" t="0" r="0" b="0"/>
            <wp:docPr id="10" name="Image 10" descr="-"/>
            <wp:cNvGraphicFramePr>
              <a:graphicFrameLocks/>
            </wp:cNvGraphicFramePr>
            <a:graphic>
              <a:graphicData uri="http://schemas.openxmlformats.org/drawingml/2006/picture">
                <pic:pic>
                  <pic:nvPicPr>
                    <pic:cNvPr id="10" name="Image 10" descr="-"/>
                    <pic:cNvPicPr/>
                  </pic:nvPicPr>
                  <pic:blipFill>
                    <a:blip r:embed="rId6" cstate="print"/>
                    <a:stretch>
                      <a:fillRect/>
                    </a:stretch>
                  </pic:blipFill>
                  <pic:spPr>
                    <a:xfrm>
                      <a:off x="0" y="0"/>
                      <a:ext cx="47625" cy="76199"/>
                    </a:xfrm>
                    <a:prstGeom prst="rect">
                      <a:avLst/>
                    </a:prstGeom>
                  </pic:spPr>
                </pic:pic>
              </a:graphicData>
            </a:graphic>
          </wp:inline>
        </w:drawing>
      </w:r>
      <w:r>
        <w:rPr>
          <w:i w:val="0"/>
          <w:position w:val="1"/>
        </w:rPr>
      </w:r>
      <w:r>
        <w:rPr>
          <w:i w:val="0"/>
          <w:spacing w:val="80"/>
          <w:w w:val="150"/>
          <w:sz w:val="20"/>
        </w:rPr>
        <w:t> </w:t>
      </w:r>
      <w:r>
        <w:rPr>
          <w:i w:val="0"/>
        </w:rPr>
        <w:t>André Rauch : </w:t>
      </w:r>
      <w:r>
        <w:rPr/>
        <w:t>L'amour est-il une circonstance qui atténue la gravité du crime ?</w:t>
      </w:r>
    </w:p>
    <w:p>
      <w:pPr>
        <w:pStyle w:val="BodyText"/>
      </w:pPr>
    </w:p>
    <w:p>
      <w:pPr>
        <w:pStyle w:val="BodyText"/>
        <w:spacing w:before="2"/>
      </w:pPr>
    </w:p>
    <w:p>
      <w:pPr>
        <w:spacing w:before="1"/>
        <w:ind w:left="116" w:right="0" w:firstLine="0"/>
        <w:jc w:val="left"/>
        <w:rPr>
          <w:sz w:val="24"/>
        </w:rPr>
      </w:pPr>
      <w:r>
        <w:rPr>
          <w:position w:val="1"/>
        </w:rPr>
        <w:drawing>
          <wp:inline distT="0" distB="0" distL="0" distR="0">
            <wp:extent cx="47625" cy="76199"/>
            <wp:effectExtent l="0" t="0" r="0" b="0"/>
            <wp:docPr id="11" name="Image 11" descr="-"/>
            <wp:cNvGraphicFramePr>
              <a:graphicFrameLocks/>
            </wp:cNvGraphicFramePr>
            <a:graphic>
              <a:graphicData uri="http://schemas.openxmlformats.org/drawingml/2006/picture">
                <pic:pic>
                  <pic:nvPicPr>
                    <pic:cNvPr id="11" name="Image 11" descr="-"/>
                    <pic:cNvPicPr/>
                  </pic:nvPicPr>
                  <pic:blipFill>
                    <a:blip r:embed="rId6" cstate="print"/>
                    <a:stretch>
                      <a:fillRect/>
                    </a:stretch>
                  </pic:blipFill>
                  <pic:spPr>
                    <a:xfrm>
                      <a:off x="0" y="0"/>
                      <a:ext cx="47625" cy="76199"/>
                    </a:xfrm>
                    <a:prstGeom prst="rect">
                      <a:avLst/>
                    </a:prstGeom>
                  </pic:spPr>
                </pic:pic>
              </a:graphicData>
            </a:graphic>
          </wp:inline>
        </w:drawing>
      </w:r>
      <w:r>
        <w:rPr>
          <w:position w:val="1"/>
        </w:rPr>
      </w:r>
      <w:r>
        <w:rPr>
          <w:spacing w:val="80"/>
          <w:sz w:val="20"/>
        </w:rPr>
        <w:t> </w:t>
      </w:r>
      <w:r>
        <w:rPr>
          <w:sz w:val="24"/>
        </w:rPr>
        <w:t>Fanny</w:t>
      </w:r>
      <w:r>
        <w:rPr>
          <w:spacing w:val="-5"/>
          <w:sz w:val="24"/>
        </w:rPr>
        <w:t> </w:t>
      </w:r>
      <w:r>
        <w:rPr>
          <w:sz w:val="24"/>
        </w:rPr>
        <w:t>Bugnon</w:t>
      </w:r>
      <w:r>
        <w:rPr>
          <w:spacing w:val="-3"/>
          <w:sz w:val="24"/>
        </w:rPr>
        <w:t> </w:t>
      </w:r>
      <w:r>
        <w:rPr>
          <w:sz w:val="24"/>
        </w:rPr>
        <w:t>: «</w:t>
      </w:r>
      <w:r>
        <w:rPr>
          <w:spacing w:val="-6"/>
          <w:sz w:val="24"/>
        </w:rPr>
        <w:t> </w:t>
      </w:r>
      <w:r>
        <w:rPr>
          <w:sz w:val="24"/>
        </w:rPr>
        <w:t>Du</w:t>
      </w:r>
      <w:r>
        <w:rPr>
          <w:spacing w:val="-3"/>
          <w:sz w:val="24"/>
        </w:rPr>
        <w:t> </w:t>
      </w:r>
      <w:r>
        <w:rPr>
          <w:sz w:val="24"/>
        </w:rPr>
        <w:t>sang</w:t>
      </w:r>
      <w:r>
        <w:rPr>
          <w:spacing w:val="-4"/>
          <w:sz w:val="24"/>
        </w:rPr>
        <w:t> </w:t>
      </w:r>
      <w:r>
        <w:rPr>
          <w:sz w:val="24"/>
        </w:rPr>
        <w:t>et</w:t>
      </w:r>
      <w:r>
        <w:rPr>
          <w:spacing w:val="-3"/>
          <w:sz w:val="24"/>
        </w:rPr>
        <w:t> </w:t>
      </w:r>
      <w:r>
        <w:rPr>
          <w:sz w:val="24"/>
        </w:rPr>
        <w:t>des</w:t>
      </w:r>
      <w:r>
        <w:rPr>
          <w:spacing w:val="-3"/>
          <w:sz w:val="24"/>
        </w:rPr>
        <w:t> </w:t>
      </w:r>
      <w:r>
        <w:rPr>
          <w:sz w:val="24"/>
        </w:rPr>
        <w:t>confitures ». Les</w:t>
      </w:r>
      <w:r>
        <w:rPr>
          <w:spacing w:val="-3"/>
          <w:sz w:val="24"/>
        </w:rPr>
        <w:t> </w:t>
      </w:r>
      <w:r>
        <w:rPr>
          <w:sz w:val="24"/>
        </w:rPr>
        <w:t>procès</w:t>
      </w:r>
      <w:r>
        <w:rPr>
          <w:spacing w:val="-3"/>
          <w:sz w:val="24"/>
        </w:rPr>
        <w:t> </w:t>
      </w:r>
      <w:r>
        <w:rPr>
          <w:sz w:val="24"/>
        </w:rPr>
        <w:t>d'Action</w:t>
      </w:r>
      <w:r>
        <w:rPr>
          <w:spacing w:val="-3"/>
          <w:sz w:val="24"/>
        </w:rPr>
        <w:t> </w:t>
      </w:r>
      <w:r>
        <w:rPr>
          <w:sz w:val="24"/>
        </w:rPr>
        <w:t>directe</w:t>
      </w:r>
      <w:r>
        <w:rPr>
          <w:spacing w:val="-4"/>
          <w:sz w:val="24"/>
        </w:rPr>
        <w:t> </w:t>
      </w:r>
      <w:r>
        <w:rPr>
          <w:sz w:val="24"/>
        </w:rPr>
        <w:t>dans</w:t>
      </w:r>
      <w:r>
        <w:rPr>
          <w:spacing w:val="-3"/>
          <w:sz w:val="24"/>
        </w:rPr>
        <w:t> </w:t>
      </w:r>
      <w:r>
        <w:rPr>
          <w:sz w:val="24"/>
        </w:rPr>
        <w:t>la</w:t>
      </w:r>
      <w:r>
        <w:rPr>
          <w:spacing w:val="-4"/>
          <w:sz w:val="24"/>
        </w:rPr>
        <w:t> </w:t>
      </w:r>
      <w:r>
        <w:rPr>
          <w:sz w:val="24"/>
        </w:rPr>
        <w:t>presse </w:t>
      </w:r>
      <w:r>
        <w:rPr>
          <w:spacing w:val="-2"/>
          <w:sz w:val="24"/>
        </w:rPr>
        <w:t>française</w:t>
      </w:r>
    </w:p>
    <w:p>
      <w:pPr>
        <w:pStyle w:val="BodyText"/>
        <w:spacing w:before="10"/>
        <w:rPr>
          <w:i w:val="0"/>
        </w:rPr>
      </w:pPr>
    </w:p>
    <w:p>
      <w:pPr>
        <w:spacing w:before="0"/>
        <w:ind w:left="116" w:right="0" w:firstLine="0"/>
        <w:jc w:val="left"/>
        <w:rPr>
          <w:b/>
          <w:sz w:val="24"/>
        </w:rPr>
      </w:pPr>
      <w:r>
        <w:rPr>
          <w:b/>
          <w:sz w:val="24"/>
        </w:rPr>
        <w:t>17</w:t>
      </w:r>
      <w:r>
        <w:rPr>
          <w:b/>
          <w:spacing w:val="-2"/>
          <w:sz w:val="24"/>
        </w:rPr>
        <w:t> </w:t>
      </w:r>
      <w:r>
        <w:rPr>
          <w:b/>
          <w:sz w:val="24"/>
        </w:rPr>
        <w:t>heures</w:t>
      </w:r>
      <w:r>
        <w:rPr>
          <w:b/>
          <w:spacing w:val="-1"/>
          <w:sz w:val="24"/>
        </w:rPr>
        <w:t> </w:t>
      </w:r>
      <w:r>
        <w:rPr>
          <w:b/>
          <w:sz w:val="24"/>
        </w:rPr>
        <w:t>30-18</w:t>
      </w:r>
      <w:r>
        <w:rPr>
          <w:b/>
          <w:spacing w:val="-2"/>
          <w:sz w:val="24"/>
        </w:rPr>
        <w:t> </w:t>
      </w:r>
      <w:r>
        <w:rPr>
          <w:b/>
          <w:sz w:val="24"/>
        </w:rPr>
        <w:t>heures</w:t>
      </w:r>
      <w:r>
        <w:rPr>
          <w:b/>
          <w:spacing w:val="1"/>
          <w:sz w:val="24"/>
        </w:rPr>
        <w:t> </w:t>
      </w:r>
      <w:r>
        <w:rPr>
          <w:b/>
          <w:sz w:val="24"/>
        </w:rPr>
        <w:t>30 </w:t>
      </w:r>
      <w:r>
        <w:rPr>
          <w:b/>
          <w:spacing w:val="-10"/>
          <w:sz w:val="24"/>
        </w:rPr>
        <w:t>:</w:t>
      </w:r>
    </w:p>
    <w:p>
      <w:pPr>
        <w:spacing w:before="273"/>
        <w:ind w:left="116" w:right="0" w:firstLine="0"/>
        <w:jc w:val="left"/>
        <w:rPr>
          <w:sz w:val="24"/>
        </w:rPr>
      </w:pPr>
      <w:r>
        <w:rPr>
          <w:sz w:val="24"/>
        </w:rPr>
        <w:t>Conférence</w:t>
      </w:r>
      <w:r>
        <w:rPr>
          <w:spacing w:val="-4"/>
          <w:sz w:val="24"/>
        </w:rPr>
        <w:t> </w:t>
      </w:r>
      <w:r>
        <w:rPr>
          <w:sz w:val="24"/>
        </w:rPr>
        <w:t>de</w:t>
      </w:r>
      <w:r>
        <w:rPr>
          <w:spacing w:val="-4"/>
          <w:sz w:val="24"/>
        </w:rPr>
        <w:t> </w:t>
      </w:r>
      <w:r>
        <w:rPr>
          <w:sz w:val="24"/>
        </w:rPr>
        <w:t>Jean-Claude</w:t>
      </w:r>
      <w:r>
        <w:rPr>
          <w:spacing w:val="-4"/>
          <w:sz w:val="24"/>
        </w:rPr>
        <w:t> </w:t>
      </w:r>
      <w:r>
        <w:rPr>
          <w:sz w:val="24"/>
        </w:rPr>
        <w:t>Vimont</w:t>
      </w:r>
      <w:r>
        <w:rPr>
          <w:spacing w:val="-2"/>
          <w:sz w:val="24"/>
        </w:rPr>
        <w:t> </w:t>
      </w:r>
      <w:r>
        <w:rPr>
          <w:sz w:val="24"/>
        </w:rPr>
        <w:t>:</w:t>
      </w:r>
      <w:r>
        <w:rPr>
          <w:spacing w:val="-3"/>
          <w:sz w:val="24"/>
        </w:rPr>
        <w:t> </w:t>
      </w:r>
      <w:r>
        <w:rPr>
          <w:i/>
          <w:sz w:val="24"/>
        </w:rPr>
        <w:t>Des</w:t>
      </w:r>
      <w:r>
        <w:rPr>
          <w:i/>
          <w:spacing w:val="-3"/>
          <w:sz w:val="24"/>
        </w:rPr>
        <w:t> </w:t>
      </w:r>
      <w:r>
        <w:rPr>
          <w:i/>
          <w:sz w:val="24"/>
        </w:rPr>
        <w:t>«</w:t>
      </w:r>
      <w:r>
        <w:rPr>
          <w:i/>
          <w:spacing w:val="-3"/>
          <w:sz w:val="24"/>
        </w:rPr>
        <w:t> </w:t>
      </w:r>
      <w:r>
        <w:rPr>
          <w:i/>
          <w:sz w:val="24"/>
        </w:rPr>
        <w:t>pauvres</w:t>
      </w:r>
      <w:r>
        <w:rPr>
          <w:i/>
          <w:spacing w:val="-3"/>
          <w:sz w:val="24"/>
        </w:rPr>
        <w:t> </w:t>
      </w:r>
      <w:r>
        <w:rPr>
          <w:i/>
          <w:sz w:val="24"/>
        </w:rPr>
        <w:t>types</w:t>
      </w:r>
      <w:r>
        <w:rPr>
          <w:i/>
          <w:spacing w:val="-3"/>
          <w:sz w:val="24"/>
        </w:rPr>
        <w:t> </w:t>
      </w:r>
      <w:r>
        <w:rPr>
          <w:i/>
          <w:sz w:val="24"/>
        </w:rPr>
        <w:t>»</w:t>
      </w:r>
      <w:r>
        <w:rPr>
          <w:i/>
          <w:spacing w:val="-3"/>
          <w:sz w:val="24"/>
        </w:rPr>
        <w:t> </w:t>
      </w:r>
      <w:r>
        <w:rPr>
          <w:i/>
          <w:sz w:val="24"/>
        </w:rPr>
        <w:t>irritants</w:t>
      </w:r>
      <w:r>
        <w:rPr>
          <w:i/>
          <w:spacing w:val="-2"/>
          <w:sz w:val="24"/>
        </w:rPr>
        <w:t> </w:t>
      </w:r>
      <w:r>
        <w:rPr>
          <w:i/>
          <w:sz w:val="24"/>
        </w:rPr>
        <w:t>:</w:t>
      </w:r>
      <w:r>
        <w:rPr>
          <w:i/>
          <w:spacing w:val="-3"/>
          <w:sz w:val="24"/>
        </w:rPr>
        <w:t> </w:t>
      </w:r>
      <w:r>
        <w:rPr>
          <w:i/>
          <w:sz w:val="24"/>
        </w:rPr>
        <w:t>les</w:t>
      </w:r>
      <w:r>
        <w:rPr>
          <w:i/>
          <w:spacing w:val="-3"/>
          <w:sz w:val="24"/>
        </w:rPr>
        <w:t> </w:t>
      </w:r>
      <w:r>
        <w:rPr>
          <w:i/>
          <w:sz w:val="24"/>
        </w:rPr>
        <w:t>multirécidivistes relégués de 1945 à 1970. </w:t>
      </w:r>
      <w:r>
        <w:rPr>
          <w:sz w:val="24"/>
        </w:rPr>
        <w:t>Discutante : Rebbecca Rogers</w:t>
      </w:r>
    </w:p>
    <w:p>
      <w:pPr>
        <w:spacing w:after="0"/>
        <w:jc w:val="left"/>
        <w:rPr>
          <w:sz w:val="24"/>
        </w:rPr>
        <w:sectPr>
          <w:pgSz w:w="11910" w:h="16840"/>
          <w:pgMar w:top="1320" w:bottom="280" w:left="1300" w:right="1320"/>
        </w:sectPr>
      </w:pPr>
    </w:p>
    <w:p>
      <w:pPr>
        <w:spacing w:before="74"/>
        <w:ind w:left="116" w:right="0" w:firstLine="0"/>
        <w:jc w:val="left"/>
        <w:rPr>
          <w:b/>
          <w:sz w:val="24"/>
        </w:rPr>
      </w:pPr>
      <w:r>
        <w:rPr>
          <w:b/>
          <w:sz w:val="24"/>
        </w:rPr>
        <w:t>DEUXIÈME</w:t>
      </w:r>
      <w:r>
        <w:rPr>
          <w:b/>
          <w:spacing w:val="-1"/>
          <w:sz w:val="24"/>
        </w:rPr>
        <w:t> </w:t>
      </w:r>
      <w:r>
        <w:rPr>
          <w:b/>
          <w:sz w:val="24"/>
        </w:rPr>
        <w:t>JOURNÉE</w:t>
      </w:r>
      <w:r>
        <w:rPr>
          <w:b/>
          <w:spacing w:val="-1"/>
          <w:sz w:val="24"/>
        </w:rPr>
        <w:t> </w:t>
      </w:r>
      <w:r>
        <w:rPr>
          <w:b/>
          <w:sz w:val="24"/>
        </w:rPr>
        <w:t>-</w:t>
      </w:r>
      <w:r>
        <w:rPr>
          <w:b/>
          <w:spacing w:val="-1"/>
          <w:sz w:val="24"/>
        </w:rPr>
        <w:t> </w:t>
      </w:r>
      <w:r>
        <w:rPr>
          <w:b/>
          <w:sz w:val="24"/>
        </w:rPr>
        <w:t>SAMEDI</w:t>
      </w:r>
      <w:r>
        <w:rPr>
          <w:b/>
          <w:spacing w:val="-1"/>
          <w:sz w:val="24"/>
        </w:rPr>
        <w:t> </w:t>
      </w:r>
      <w:r>
        <w:rPr>
          <w:b/>
          <w:sz w:val="24"/>
        </w:rPr>
        <w:t>26</w:t>
      </w:r>
      <w:r>
        <w:rPr>
          <w:b/>
          <w:spacing w:val="-1"/>
          <w:sz w:val="24"/>
        </w:rPr>
        <w:t> </w:t>
      </w:r>
      <w:r>
        <w:rPr>
          <w:b/>
          <w:spacing w:val="-4"/>
          <w:sz w:val="24"/>
        </w:rPr>
        <w:t>JUIN</w:t>
      </w:r>
    </w:p>
    <w:p>
      <w:pPr>
        <w:pStyle w:val="BodyText"/>
        <w:rPr>
          <w:b/>
          <w:i w:val="0"/>
        </w:rPr>
      </w:pPr>
    </w:p>
    <w:p>
      <w:pPr>
        <w:pStyle w:val="BodyText"/>
        <w:rPr>
          <w:b/>
          <w:i w:val="0"/>
        </w:rPr>
      </w:pPr>
    </w:p>
    <w:p>
      <w:pPr>
        <w:pStyle w:val="BodyText"/>
        <w:spacing w:before="5"/>
        <w:rPr>
          <w:b/>
          <w:i w:val="0"/>
        </w:rPr>
      </w:pPr>
    </w:p>
    <w:p>
      <w:pPr>
        <w:spacing w:before="0"/>
        <w:ind w:left="116" w:right="0" w:firstLine="0"/>
        <w:jc w:val="left"/>
        <w:rPr>
          <w:sz w:val="24"/>
        </w:rPr>
      </w:pPr>
      <w:r>
        <w:rPr>
          <w:b/>
          <w:sz w:val="24"/>
        </w:rPr>
        <w:t>9</w:t>
      </w:r>
      <w:r>
        <w:rPr>
          <w:b/>
          <w:spacing w:val="-2"/>
          <w:sz w:val="24"/>
        </w:rPr>
        <w:t> </w:t>
      </w:r>
      <w:r>
        <w:rPr>
          <w:b/>
          <w:sz w:val="24"/>
        </w:rPr>
        <w:t>heures</w:t>
      </w:r>
      <w:r>
        <w:rPr>
          <w:b/>
          <w:spacing w:val="-1"/>
          <w:sz w:val="24"/>
        </w:rPr>
        <w:t> </w:t>
      </w:r>
      <w:r>
        <w:rPr>
          <w:b/>
          <w:sz w:val="24"/>
        </w:rPr>
        <w:t>30-</w:t>
      </w:r>
      <w:r>
        <w:rPr>
          <w:b/>
          <w:spacing w:val="-2"/>
          <w:sz w:val="24"/>
        </w:rPr>
        <w:t> </w:t>
      </w:r>
      <w:r>
        <w:rPr>
          <w:b/>
          <w:sz w:val="24"/>
        </w:rPr>
        <w:t>12</w:t>
      </w:r>
      <w:r>
        <w:rPr>
          <w:b/>
          <w:spacing w:val="-1"/>
          <w:sz w:val="24"/>
        </w:rPr>
        <w:t> </w:t>
      </w:r>
      <w:r>
        <w:rPr>
          <w:b/>
          <w:sz w:val="24"/>
        </w:rPr>
        <w:t>heures 30 : </w:t>
      </w:r>
      <w:r>
        <w:rPr>
          <w:sz w:val="24"/>
        </w:rPr>
        <w:t>Le</w:t>
      </w:r>
      <w:r>
        <w:rPr>
          <w:spacing w:val="-2"/>
          <w:sz w:val="24"/>
        </w:rPr>
        <w:t> </w:t>
      </w:r>
      <w:r>
        <w:rPr>
          <w:sz w:val="24"/>
        </w:rPr>
        <w:t>fait</w:t>
      </w:r>
      <w:r>
        <w:rPr>
          <w:spacing w:val="-1"/>
          <w:sz w:val="24"/>
        </w:rPr>
        <w:t> </w:t>
      </w:r>
      <w:r>
        <w:rPr>
          <w:spacing w:val="-2"/>
          <w:sz w:val="24"/>
        </w:rPr>
        <w:t>divers</w:t>
      </w:r>
    </w:p>
    <w:p>
      <w:pPr>
        <w:pStyle w:val="BodyText"/>
        <w:spacing w:before="3"/>
        <w:rPr>
          <w:i w:val="0"/>
        </w:rPr>
      </w:pPr>
    </w:p>
    <w:p>
      <w:pPr>
        <w:spacing w:before="0"/>
        <w:ind w:left="116" w:right="0" w:firstLine="0"/>
        <w:jc w:val="left"/>
        <w:rPr>
          <w:sz w:val="24"/>
        </w:rPr>
      </w:pPr>
      <w:r>
        <w:rPr>
          <w:b/>
          <w:sz w:val="24"/>
        </w:rPr>
        <w:t>Présidence</w:t>
      </w:r>
      <w:r>
        <w:rPr>
          <w:b/>
          <w:spacing w:val="-3"/>
          <w:sz w:val="24"/>
        </w:rPr>
        <w:t> </w:t>
      </w:r>
      <w:r>
        <w:rPr>
          <w:b/>
          <w:sz w:val="24"/>
        </w:rPr>
        <w:t>: </w:t>
      </w:r>
      <w:r>
        <w:rPr>
          <w:sz w:val="24"/>
        </w:rPr>
        <w:t>Dominique</w:t>
      </w:r>
      <w:r>
        <w:rPr>
          <w:spacing w:val="-2"/>
          <w:sz w:val="24"/>
        </w:rPr>
        <w:t> Kalifa</w:t>
      </w:r>
    </w:p>
    <w:p>
      <w:pPr>
        <w:pStyle w:val="BodyText"/>
        <w:spacing w:before="4"/>
        <w:rPr>
          <w:i w:val="0"/>
        </w:rPr>
      </w:pPr>
    </w:p>
    <w:p>
      <w:pPr>
        <w:pStyle w:val="BodyText"/>
        <w:spacing w:before="1"/>
        <w:ind w:left="116" w:right="209"/>
      </w:pPr>
      <w:r>
        <w:rPr/>
        <w:t>Le crime est sans doute le fait-divers le plus recherché des lecteurs de la presse. Loin du chien écrasé, il exprime l'humanité brisée. À la fois la mort et la passion. Le lecteur et le citoyen. Comment ont évolué les articles de presse et les reportages radiophoniques et télévisuels</w:t>
      </w:r>
      <w:r>
        <w:rPr>
          <w:spacing w:val="-2"/>
        </w:rPr>
        <w:t> </w:t>
      </w:r>
      <w:r>
        <w:rPr/>
        <w:t>à</w:t>
      </w:r>
      <w:r>
        <w:rPr>
          <w:spacing w:val="-2"/>
        </w:rPr>
        <w:t> </w:t>
      </w:r>
      <w:r>
        <w:rPr/>
        <w:t>la</w:t>
      </w:r>
      <w:r>
        <w:rPr>
          <w:spacing w:val="-2"/>
        </w:rPr>
        <w:t> </w:t>
      </w:r>
      <w:r>
        <w:rPr/>
        <w:t>lumière</w:t>
      </w:r>
      <w:r>
        <w:rPr>
          <w:spacing w:val="-4"/>
        </w:rPr>
        <w:t> </w:t>
      </w:r>
      <w:r>
        <w:rPr/>
        <w:t>des</w:t>
      </w:r>
      <w:r>
        <w:rPr>
          <w:spacing w:val="-2"/>
        </w:rPr>
        <w:t> </w:t>
      </w:r>
      <w:r>
        <w:rPr/>
        <w:t>faits</w:t>
      </w:r>
      <w:r>
        <w:rPr>
          <w:spacing w:val="-2"/>
        </w:rPr>
        <w:t> </w:t>
      </w:r>
      <w:r>
        <w:rPr/>
        <w:t>de</w:t>
      </w:r>
      <w:r>
        <w:rPr>
          <w:spacing w:val="-2"/>
        </w:rPr>
        <w:t> </w:t>
      </w:r>
      <w:r>
        <w:rPr/>
        <w:t>justice</w:t>
      </w:r>
      <w:r>
        <w:rPr>
          <w:spacing w:val="-2"/>
        </w:rPr>
        <w:t> </w:t>
      </w:r>
      <w:r>
        <w:rPr/>
        <w:t>?</w:t>
      </w:r>
      <w:r>
        <w:rPr>
          <w:spacing w:val="-2"/>
        </w:rPr>
        <w:t> </w:t>
      </w:r>
      <w:r>
        <w:rPr/>
        <w:t>Quelles</w:t>
      </w:r>
      <w:r>
        <w:rPr>
          <w:spacing w:val="-2"/>
        </w:rPr>
        <w:t> </w:t>
      </w:r>
      <w:r>
        <w:rPr/>
        <w:t>représentations</w:t>
      </w:r>
      <w:r>
        <w:rPr>
          <w:spacing w:val="-2"/>
        </w:rPr>
        <w:t> </w:t>
      </w:r>
      <w:r>
        <w:rPr/>
        <w:t>le</w:t>
      </w:r>
      <w:r>
        <w:rPr>
          <w:spacing w:val="-3"/>
        </w:rPr>
        <w:t> </w:t>
      </w:r>
      <w:r>
        <w:rPr/>
        <w:t>public</w:t>
      </w:r>
      <w:r>
        <w:rPr>
          <w:spacing w:val="-3"/>
        </w:rPr>
        <w:t> </w:t>
      </w:r>
      <w:r>
        <w:rPr/>
        <w:t>a-t-il</w:t>
      </w:r>
      <w:r>
        <w:rPr>
          <w:spacing w:val="-2"/>
        </w:rPr>
        <w:t> </w:t>
      </w:r>
      <w:r>
        <w:rPr/>
        <w:t>eu</w:t>
      </w:r>
      <w:r>
        <w:rPr>
          <w:spacing w:val="-2"/>
        </w:rPr>
        <w:t> </w:t>
      </w:r>
      <w:r>
        <w:rPr/>
        <w:t>de cette expression de la justice ?</w:t>
      </w:r>
    </w:p>
    <w:p>
      <w:pPr>
        <w:pStyle w:val="BodyText"/>
        <w:spacing w:before="5"/>
      </w:pPr>
    </w:p>
    <w:p>
      <w:pPr>
        <w:spacing w:before="0"/>
        <w:ind w:left="116" w:right="0" w:firstLine="0"/>
        <w:jc w:val="left"/>
        <w:rPr>
          <w:i/>
          <w:sz w:val="24"/>
        </w:rPr>
      </w:pPr>
      <w:r>
        <w:rPr>
          <w:position w:val="1"/>
        </w:rPr>
        <w:drawing>
          <wp:inline distT="0" distB="0" distL="0" distR="0">
            <wp:extent cx="47625" cy="76200"/>
            <wp:effectExtent l="0" t="0" r="0" b="0"/>
            <wp:docPr id="12" name="Image 12" descr="-"/>
            <wp:cNvGraphicFramePr>
              <a:graphicFrameLocks/>
            </wp:cNvGraphicFramePr>
            <a:graphic>
              <a:graphicData uri="http://schemas.openxmlformats.org/drawingml/2006/picture">
                <pic:pic>
                  <pic:nvPicPr>
                    <pic:cNvPr id="12" name="Image 12" descr="-"/>
                    <pic:cNvPicPr/>
                  </pic:nvPicPr>
                  <pic:blipFill>
                    <a:blip r:embed="rId6" cstate="print"/>
                    <a:stretch>
                      <a:fillRect/>
                    </a:stretch>
                  </pic:blipFill>
                  <pic:spPr>
                    <a:xfrm>
                      <a:off x="0" y="0"/>
                      <a:ext cx="47625" cy="76200"/>
                    </a:xfrm>
                    <a:prstGeom prst="rect">
                      <a:avLst/>
                    </a:prstGeom>
                  </pic:spPr>
                </pic:pic>
              </a:graphicData>
            </a:graphic>
          </wp:inline>
        </w:drawing>
      </w:r>
      <w:r>
        <w:rPr>
          <w:position w:val="1"/>
        </w:rPr>
      </w:r>
      <w:r>
        <w:rPr>
          <w:spacing w:val="80"/>
          <w:w w:val="150"/>
          <w:sz w:val="20"/>
        </w:rPr>
        <w:t> </w:t>
      </w:r>
      <w:r>
        <w:rPr>
          <w:sz w:val="24"/>
        </w:rPr>
        <w:t>Frédéric Chauvaud : </w:t>
      </w:r>
      <w:r>
        <w:rPr>
          <w:i/>
          <w:sz w:val="24"/>
        </w:rPr>
        <w:t>La fabrication de la « Belle Affaire » (1880-1940)</w:t>
      </w:r>
    </w:p>
    <w:p>
      <w:pPr>
        <w:pStyle w:val="BodyText"/>
      </w:pPr>
    </w:p>
    <w:p>
      <w:pPr>
        <w:pStyle w:val="BodyText"/>
        <w:spacing w:before="2"/>
      </w:pPr>
    </w:p>
    <w:p>
      <w:pPr>
        <w:spacing w:before="1"/>
        <w:ind w:left="116" w:right="0" w:firstLine="0"/>
        <w:jc w:val="left"/>
        <w:rPr>
          <w:i/>
          <w:sz w:val="24"/>
        </w:rPr>
      </w:pPr>
      <w:r>
        <w:rPr>
          <w:position w:val="1"/>
        </w:rPr>
        <w:drawing>
          <wp:inline distT="0" distB="0" distL="0" distR="0">
            <wp:extent cx="47625" cy="76200"/>
            <wp:effectExtent l="0" t="0" r="0" b="0"/>
            <wp:docPr id="13" name="Image 13" descr="-"/>
            <wp:cNvGraphicFramePr>
              <a:graphicFrameLocks/>
            </wp:cNvGraphicFramePr>
            <a:graphic>
              <a:graphicData uri="http://schemas.openxmlformats.org/drawingml/2006/picture">
                <pic:pic>
                  <pic:nvPicPr>
                    <pic:cNvPr id="13" name="Image 13" descr="-"/>
                    <pic:cNvPicPr/>
                  </pic:nvPicPr>
                  <pic:blipFill>
                    <a:blip r:embed="rId6" cstate="print"/>
                    <a:stretch>
                      <a:fillRect/>
                    </a:stretch>
                  </pic:blipFill>
                  <pic:spPr>
                    <a:xfrm>
                      <a:off x="0" y="0"/>
                      <a:ext cx="47625" cy="76200"/>
                    </a:xfrm>
                    <a:prstGeom prst="rect">
                      <a:avLst/>
                    </a:prstGeom>
                  </pic:spPr>
                </pic:pic>
              </a:graphicData>
            </a:graphic>
          </wp:inline>
        </w:drawing>
      </w:r>
      <w:r>
        <w:rPr>
          <w:position w:val="1"/>
        </w:rPr>
      </w:r>
      <w:r>
        <w:rPr>
          <w:spacing w:val="80"/>
          <w:sz w:val="20"/>
        </w:rPr>
        <w:t> </w:t>
      </w:r>
      <w:r>
        <w:rPr>
          <w:sz w:val="24"/>
        </w:rPr>
        <w:t>Anne-Emmanuelle</w:t>
      </w:r>
      <w:r>
        <w:rPr>
          <w:spacing w:val="-2"/>
          <w:sz w:val="24"/>
        </w:rPr>
        <w:t> </w:t>
      </w:r>
      <w:r>
        <w:rPr>
          <w:sz w:val="24"/>
        </w:rPr>
        <w:t>Demartini</w:t>
      </w:r>
      <w:r>
        <w:rPr>
          <w:spacing w:val="-1"/>
          <w:sz w:val="24"/>
        </w:rPr>
        <w:t> </w:t>
      </w:r>
      <w:r>
        <w:rPr>
          <w:sz w:val="24"/>
        </w:rPr>
        <w:t>:</w:t>
      </w:r>
      <w:r>
        <w:rPr>
          <w:spacing w:val="-3"/>
          <w:sz w:val="24"/>
        </w:rPr>
        <w:t> </w:t>
      </w:r>
      <w:r>
        <w:rPr>
          <w:i/>
          <w:sz w:val="24"/>
        </w:rPr>
        <w:t>Se</w:t>
      </w:r>
      <w:r>
        <w:rPr>
          <w:i/>
          <w:spacing w:val="-4"/>
          <w:sz w:val="24"/>
        </w:rPr>
        <w:t> </w:t>
      </w:r>
      <w:r>
        <w:rPr>
          <w:i/>
          <w:sz w:val="24"/>
        </w:rPr>
        <w:t>représenter</w:t>
      </w:r>
      <w:r>
        <w:rPr>
          <w:i/>
          <w:spacing w:val="-3"/>
          <w:sz w:val="24"/>
        </w:rPr>
        <w:t> </w:t>
      </w:r>
      <w:r>
        <w:rPr>
          <w:i/>
          <w:sz w:val="24"/>
        </w:rPr>
        <w:t>le</w:t>
      </w:r>
      <w:r>
        <w:rPr>
          <w:i/>
          <w:spacing w:val="-4"/>
          <w:sz w:val="24"/>
        </w:rPr>
        <w:t> </w:t>
      </w:r>
      <w:r>
        <w:rPr>
          <w:i/>
          <w:sz w:val="24"/>
        </w:rPr>
        <w:t>crime</w:t>
      </w:r>
      <w:r>
        <w:rPr>
          <w:i/>
          <w:spacing w:val="-4"/>
          <w:sz w:val="24"/>
        </w:rPr>
        <w:t> </w:t>
      </w:r>
      <w:r>
        <w:rPr>
          <w:i/>
          <w:sz w:val="24"/>
        </w:rPr>
        <w:t>et</w:t>
      </w:r>
      <w:r>
        <w:rPr>
          <w:i/>
          <w:spacing w:val="-3"/>
          <w:sz w:val="24"/>
        </w:rPr>
        <w:t> </w:t>
      </w:r>
      <w:r>
        <w:rPr>
          <w:i/>
          <w:sz w:val="24"/>
        </w:rPr>
        <w:t>représenter</w:t>
      </w:r>
      <w:r>
        <w:rPr>
          <w:i/>
          <w:spacing w:val="-3"/>
          <w:sz w:val="24"/>
        </w:rPr>
        <w:t> </w:t>
      </w:r>
      <w:r>
        <w:rPr>
          <w:i/>
          <w:sz w:val="24"/>
        </w:rPr>
        <w:t>la</w:t>
      </w:r>
      <w:r>
        <w:rPr>
          <w:i/>
          <w:spacing w:val="-1"/>
          <w:sz w:val="24"/>
        </w:rPr>
        <w:t> </w:t>
      </w:r>
      <w:r>
        <w:rPr>
          <w:i/>
          <w:sz w:val="24"/>
        </w:rPr>
        <w:t>criminelle.</w:t>
      </w:r>
      <w:r>
        <w:rPr>
          <w:i/>
          <w:spacing w:val="-3"/>
          <w:sz w:val="24"/>
        </w:rPr>
        <w:t> </w:t>
      </w:r>
      <w:r>
        <w:rPr>
          <w:i/>
          <w:sz w:val="24"/>
        </w:rPr>
        <w:t>Le parricide de Violette Nozière.</w:t>
      </w:r>
    </w:p>
    <w:p>
      <w:pPr>
        <w:pStyle w:val="BodyText"/>
      </w:pPr>
    </w:p>
    <w:p>
      <w:pPr>
        <w:pStyle w:val="BodyText"/>
        <w:spacing w:before="4"/>
      </w:pPr>
    </w:p>
    <w:p>
      <w:pPr>
        <w:spacing w:before="1"/>
        <w:ind w:left="116" w:right="123" w:firstLine="0"/>
        <w:jc w:val="left"/>
        <w:rPr>
          <w:i/>
          <w:sz w:val="24"/>
        </w:rPr>
      </w:pPr>
      <w:r>
        <w:rPr>
          <w:position w:val="1"/>
        </w:rPr>
        <w:drawing>
          <wp:inline distT="0" distB="0" distL="0" distR="0">
            <wp:extent cx="47625" cy="76200"/>
            <wp:effectExtent l="0" t="0" r="0" b="0"/>
            <wp:docPr id="14" name="Image 14" descr="-"/>
            <wp:cNvGraphicFramePr>
              <a:graphicFrameLocks/>
            </wp:cNvGraphicFramePr>
            <a:graphic>
              <a:graphicData uri="http://schemas.openxmlformats.org/drawingml/2006/picture">
                <pic:pic>
                  <pic:nvPicPr>
                    <pic:cNvPr id="14" name="Image 14" descr="-"/>
                    <pic:cNvPicPr/>
                  </pic:nvPicPr>
                  <pic:blipFill>
                    <a:blip r:embed="rId6" cstate="print"/>
                    <a:stretch>
                      <a:fillRect/>
                    </a:stretch>
                  </pic:blipFill>
                  <pic:spPr>
                    <a:xfrm>
                      <a:off x="0" y="0"/>
                      <a:ext cx="47625" cy="76200"/>
                    </a:xfrm>
                    <a:prstGeom prst="rect">
                      <a:avLst/>
                    </a:prstGeom>
                  </pic:spPr>
                </pic:pic>
              </a:graphicData>
            </a:graphic>
          </wp:inline>
        </w:drawing>
      </w:r>
      <w:r>
        <w:rPr>
          <w:position w:val="1"/>
        </w:rPr>
      </w:r>
      <w:r>
        <w:rPr>
          <w:spacing w:val="80"/>
          <w:sz w:val="20"/>
        </w:rPr>
        <w:t> </w:t>
      </w:r>
      <w:r>
        <w:rPr>
          <w:sz w:val="24"/>
        </w:rPr>
        <w:t>Marie-France</w:t>
      </w:r>
      <w:r>
        <w:rPr>
          <w:spacing w:val="-4"/>
          <w:sz w:val="24"/>
        </w:rPr>
        <w:t> </w:t>
      </w:r>
      <w:r>
        <w:rPr>
          <w:sz w:val="24"/>
        </w:rPr>
        <w:t>Chambat-Houillon</w:t>
      </w:r>
      <w:r>
        <w:rPr>
          <w:spacing w:val="-3"/>
          <w:sz w:val="24"/>
        </w:rPr>
        <w:t> </w:t>
      </w:r>
      <w:r>
        <w:rPr>
          <w:sz w:val="24"/>
        </w:rPr>
        <w:t>:</w:t>
      </w:r>
      <w:r>
        <w:rPr>
          <w:spacing w:val="-3"/>
          <w:sz w:val="24"/>
        </w:rPr>
        <w:t> </w:t>
      </w:r>
      <w:r>
        <w:rPr>
          <w:i/>
          <w:sz w:val="24"/>
        </w:rPr>
        <w:t>L'affaire</w:t>
      </w:r>
      <w:r>
        <w:rPr>
          <w:i/>
          <w:spacing w:val="-3"/>
          <w:sz w:val="24"/>
        </w:rPr>
        <w:t> </w:t>
      </w:r>
      <w:r>
        <w:rPr>
          <w:i/>
          <w:sz w:val="24"/>
        </w:rPr>
        <w:t>Courjault</w:t>
      </w:r>
      <w:r>
        <w:rPr>
          <w:i/>
          <w:spacing w:val="-3"/>
          <w:sz w:val="24"/>
        </w:rPr>
        <w:t> </w:t>
      </w:r>
      <w:r>
        <w:rPr>
          <w:i/>
          <w:sz w:val="24"/>
        </w:rPr>
        <w:t>à</w:t>
      </w:r>
      <w:r>
        <w:rPr>
          <w:i/>
          <w:spacing w:val="-3"/>
          <w:sz w:val="24"/>
        </w:rPr>
        <w:t> </w:t>
      </w:r>
      <w:r>
        <w:rPr>
          <w:i/>
          <w:sz w:val="24"/>
        </w:rPr>
        <w:t>travers</w:t>
      </w:r>
      <w:r>
        <w:rPr>
          <w:i/>
          <w:spacing w:val="-3"/>
          <w:sz w:val="24"/>
        </w:rPr>
        <w:t> </w:t>
      </w:r>
      <w:r>
        <w:rPr>
          <w:i/>
          <w:sz w:val="24"/>
        </w:rPr>
        <w:t>le</w:t>
      </w:r>
      <w:r>
        <w:rPr>
          <w:i/>
          <w:spacing w:val="-4"/>
          <w:sz w:val="24"/>
        </w:rPr>
        <w:t> </w:t>
      </w:r>
      <w:r>
        <w:rPr>
          <w:i/>
          <w:sz w:val="24"/>
        </w:rPr>
        <w:t>prisme</w:t>
      </w:r>
      <w:r>
        <w:rPr>
          <w:i/>
          <w:spacing w:val="-5"/>
          <w:sz w:val="24"/>
        </w:rPr>
        <w:t> </w:t>
      </w:r>
      <w:r>
        <w:rPr>
          <w:i/>
          <w:sz w:val="24"/>
        </w:rPr>
        <w:t>de</w:t>
      </w:r>
      <w:r>
        <w:rPr>
          <w:i/>
          <w:spacing w:val="-4"/>
          <w:sz w:val="24"/>
        </w:rPr>
        <w:t> </w:t>
      </w:r>
      <w:r>
        <w:rPr>
          <w:i/>
          <w:sz w:val="24"/>
        </w:rPr>
        <w:t>la reconstitution documentaire.</w:t>
      </w:r>
    </w:p>
    <w:p>
      <w:pPr>
        <w:pStyle w:val="BodyText"/>
      </w:pPr>
    </w:p>
    <w:p>
      <w:pPr>
        <w:pStyle w:val="BodyText"/>
      </w:pPr>
    </w:p>
    <w:p>
      <w:pPr>
        <w:pStyle w:val="BodyText"/>
        <w:spacing w:before="7"/>
      </w:pPr>
    </w:p>
    <w:p>
      <w:pPr>
        <w:spacing w:before="0"/>
        <w:ind w:left="116" w:right="0" w:firstLine="0"/>
        <w:jc w:val="left"/>
        <w:rPr>
          <w:i/>
          <w:sz w:val="24"/>
        </w:rPr>
      </w:pPr>
      <w:r>
        <w:rPr>
          <w:b/>
          <w:sz w:val="24"/>
        </w:rPr>
        <w:t>14</w:t>
      </w:r>
      <w:r>
        <w:rPr>
          <w:b/>
          <w:spacing w:val="-1"/>
          <w:sz w:val="24"/>
        </w:rPr>
        <w:t> </w:t>
      </w:r>
      <w:r>
        <w:rPr>
          <w:b/>
          <w:sz w:val="24"/>
        </w:rPr>
        <w:t>heures-17</w:t>
      </w:r>
      <w:r>
        <w:rPr>
          <w:b/>
          <w:spacing w:val="-1"/>
          <w:sz w:val="24"/>
        </w:rPr>
        <w:t> </w:t>
      </w:r>
      <w:r>
        <w:rPr>
          <w:b/>
          <w:sz w:val="24"/>
        </w:rPr>
        <w:t>heures</w:t>
      </w:r>
      <w:r>
        <w:rPr>
          <w:b/>
          <w:spacing w:val="-1"/>
          <w:sz w:val="24"/>
        </w:rPr>
        <w:t> </w:t>
      </w:r>
      <w:r>
        <w:rPr>
          <w:b/>
          <w:sz w:val="24"/>
        </w:rPr>
        <w:t>:</w:t>
      </w:r>
      <w:r>
        <w:rPr>
          <w:b/>
          <w:spacing w:val="-1"/>
          <w:sz w:val="24"/>
        </w:rPr>
        <w:t> </w:t>
      </w:r>
      <w:r>
        <w:rPr>
          <w:i/>
          <w:sz w:val="24"/>
        </w:rPr>
        <w:t>Plaider,</w:t>
      </w:r>
      <w:r>
        <w:rPr>
          <w:i/>
          <w:spacing w:val="-1"/>
          <w:sz w:val="24"/>
        </w:rPr>
        <w:t> </w:t>
      </w:r>
      <w:r>
        <w:rPr>
          <w:i/>
          <w:sz w:val="24"/>
        </w:rPr>
        <w:t>et</w:t>
      </w:r>
      <w:r>
        <w:rPr>
          <w:i/>
          <w:spacing w:val="-1"/>
          <w:sz w:val="24"/>
        </w:rPr>
        <w:t> </w:t>
      </w:r>
      <w:r>
        <w:rPr>
          <w:i/>
          <w:sz w:val="24"/>
        </w:rPr>
        <w:t>après</w:t>
      </w:r>
      <w:r>
        <w:rPr>
          <w:i/>
          <w:spacing w:val="-1"/>
          <w:sz w:val="24"/>
        </w:rPr>
        <w:t> </w:t>
      </w:r>
      <w:r>
        <w:rPr>
          <w:i/>
          <w:spacing w:val="-10"/>
          <w:sz w:val="24"/>
        </w:rPr>
        <w:t>?</w:t>
      </w:r>
    </w:p>
    <w:p>
      <w:pPr>
        <w:pStyle w:val="BodyText"/>
        <w:spacing w:before="5"/>
      </w:pPr>
    </w:p>
    <w:p>
      <w:pPr>
        <w:spacing w:before="0"/>
        <w:ind w:left="116" w:right="0" w:firstLine="0"/>
        <w:jc w:val="left"/>
        <w:rPr>
          <w:sz w:val="24"/>
        </w:rPr>
      </w:pPr>
      <w:r>
        <w:rPr>
          <w:b/>
          <w:sz w:val="24"/>
        </w:rPr>
        <w:t>Présidence</w:t>
      </w:r>
      <w:r>
        <w:rPr>
          <w:b/>
          <w:spacing w:val="-4"/>
          <w:sz w:val="24"/>
        </w:rPr>
        <w:t> </w:t>
      </w:r>
      <w:r>
        <w:rPr>
          <w:b/>
          <w:sz w:val="24"/>
        </w:rPr>
        <w:t>:</w:t>
      </w:r>
      <w:r>
        <w:rPr>
          <w:b/>
          <w:spacing w:val="-1"/>
          <w:sz w:val="24"/>
        </w:rPr>
        <w:t> </w:t>
      </w:r>
      <w:r>
        <w:rPr>
          <w:sz w:val="24"/>
        </w:rPr>
        <w:t>Frédéric</w:t>
      </w:r>
      <w:r>
        <w:rPr>
          <w:spacing w:val="-4"/>
          <w:sz w:val="24"/>
        </w:rPr>
        <w:t> </w:t>
      </w:r>
      <w:r>
        <w:rPr>
          <w:spacing w:val="-2"/>
          <w:sz w:val="24"/>
        </w:rPr>
        <w:t>Chauvaud</w:t>
      </w:r>
    </w:p>
    <w:p>
      <w:pPr>
        <w:pStyle w:val="BodyText"/>
        <w:spacing w:before="5"/>
        <w:rPr>
          <w:i w:val="0"/>
        </w:rPr>
      </w:pPr>
    </w:p>
    <w:p>
      <w:pPr>
        <w:pStyle w:val="BodyText"/>
        <w:ind w:left="116" w:right="374"/>
      </w:pPr>
      <w:r>
        <w:rPr/>
        <w:t>La</w:t>
      </w:r>
      <w:r>
        <w:rPr>
          <w:spacing w:val="-1"/>
        </w:rPr>
        <w:t> </w:t>
      </w:r>
      <w:r>
        <w:rPr/>
        <w:t>plaidoirie</w:t>
      </w:r>
      <w:r>
        <w:rPr>
          <w:spacing w:val="-2"/>
        </w:rPr>
        <w:t> </w:t>
      </w:r>
      <w:r>
        <w:rPr/>
        <w:t>d'avocat</w:t>
      </w:r>
      <w:r>
        <w:rPr>
          <w:spacing w:val="-1"/>
        </w:rPr>
        <w:t> </w:t>
      </w:r>
      <w:r>
        <w:rPr/>
        <w:t>s'inspire</w:t>
      </w:r>
      <w:r>
        <w:rPr>
          <w:spacing w:val="-2"/>
        </w:rPr>
        <w:t> </w:t>
      </w:r>
      <w:r>
        <w:rPr/>
        <w:t>bien</w:t>
      </w:r>
      <w:r>
        <w:rPr>
          <w:spacing w:val="-1"/>
        </w:rPr>
        <w:t> </w:t>
      </w:r>
      <w:r>
        <w:rPr/>
        <w:t>sûr</w:t>
      </w:r>
      <w:r>
        <w:rPr>
          <w:spacing w:val="-1"/>
        </w:rPr>
        <w:t> </w:t>
      </w:r>
      <w:r>
        <w:rPr/>
        <w:t>d'une</w:t>
      </w:r>
      <w:r>
        <w:rPr>
          <w:spacing w:val="-2"/>
        </w:rPr>
        <w:t> </w:t>
      </w:r>
      <w:r>
        <w:rPr/>
        <w:t>parfaite</w:t>
      </w:r>
      <w:r>
        <w:rPr>
          <w:spacing w:val="-2"/>
        </w:rPr>
        <w:t> </w:t>
      </w:r>
      <w:r>
        <w:rPr/>
        <w:t>connaissance</w:t>
      </w:r>
      <w:r>
        <w:rPr>
          <w:spacing w:val="-3"/>
        </w:rPr>
        <w:t> </w:t>
      </w:r>
      <w:r>
        <w:rPr/>
        <w:t>du</w:t>
      </w:r>
      <w:r>
        <w:rPr>
          <w:spacing w:val="-1"/>
        </w:rPr>
        <w:t> </w:t>
      </w:r>
      <w:r>
        <w:rPr/>
        <w:t>dossier,</w:t>
      </w:r>
      <w:r>
        <w:rPr>
          <w:spacing w:val="-1"/>
        </w:rPr>
        <w:t> </w:t>
      </w:r>
      <w:r>
        <w:rPr/>
        <w:t>mais</w:t>
      </w:r>
      <w:r>
        <w:rPr>
          <w:spacing w:val="-1"/>
        </w:rPr>
        <w:t> </w:t>
      </w:r>
      <w:r>
        <w:rPr/>
        <w:t>aussi d'une bonne connaissance des jurys d'assises. Assurer la défense d'un meurtrier ou d'un criminel suppose ces deux préoccupations. Eventuellement, l'usage de figures rhétoriques bien maîtrisées a-t-elle son efficacité ? Celles-ci évoluent-elles au cours de l'histoire ? s'usent-elles</w:t>
      </w:r>
      <w:r>
        <w:rPr>
          <w:spacing w:val="-3"/>
        </w:rPr>
        <w:t> </w:t>
      </w:r>
      <w:r>
        <w:rPr/>
        <w:t>avec</w:t>
      </w:r>
      <w:r>
        <w:rPr>
          <w:spacing w:val="-4"/>
        </w:rPr>
        <w:t> </w:t>
      </w:r>
      <w:r>
        <w:rPr/>
        <w:t>le</w:t>
      </w:r>
      <w:r>
        <w:rPr>
          <w:spacing w:val="-3"/>
        </w:rPr>
        <w:t> </w:t>
      </w:r>
      <w:r>
        <w:rPr/>
        <w:t>temps</w:t>
      </w:r>
      <w:r>
        <w:rPr>
          <w:spacing w:val="-2"/>
        </w:rPr>
        <w:t> </w:t>
      </w:r>
      <w:r>
        <w:rPr/>
        <w:t>?</w:t>
      </w:r>
      <w:r>
        <w:rPr>
          <w:spacing w:val="-3"/>
        </w:rPr>
        <w:t> </w:t>
      </w:r>
      <w:r>
        <w:rPr/>
        <w:t>Que</w:t>
      </w:r>
      <w:r>
        <w:rPr>
          <w:spacing w:val="-5"/>
        </w:rPr>
        <w:t> </w:t>
      </w:r>
      <w:r>
        <w:rPr/>
        <w:t>se</w:t>
      </w:r>
      <w:r>
        <w:rPr>
          <w:spacing w:val="-3"/>
        </w:rPr>
        <w:t> </w:t>
      </w:r>
      <w:r>
        <w:rPr/>
        <w:t>passe-t-il</w:t>
      </w:r>
      <w:r>
        <w:rPr>
          <w:spacing w:val="-3"/>
        </w:rPr>
        <w:t> </w:t>
      </w:r>
      <w:r>
        <w:rPr/>
        <w:t>quand</w:t>
      </w:r>
      <w:r>
        <w:rPr>
          <w:spacing w:val="-3"/>
        </w:rPr>
        <w:t> </w:t>
      </w:r>
      <w:r>
        <w:rPr/>
        <w:t>la</w:t>
      </w:r>
      <w:r>
        <w:rPr>
          <w:spacing w:val="-3"/>
        </w:rPr>
        <w:t> </w:t>
      </w:r>
      <w:r>
        <w:rPr/>
        <w:t>plaidoirie</w:t>
      </w:r>
      <w:r>
        <w:rPr>
          <w:spacing w:val="-3"/>
        </w:rPr>
        <w:t> </w:t>
      </w:r>
      <w:r>
        <w:rPr/>
        <w:t>se</w:t>
      </w:r>
      <w:r>
        <w:rPr>
          <w:spacing w:val="-4"/>
        </w:rPr>
        <w:t> </w:t>
      </w:r>
      <w:r>
        <w:rPr/>
        <w:t>veut</w:t>
      </w:r>
      <w:r>
        <w:rPr>
          <w:spacing w:val="-3"/>
        </w:rPr>
        <w:t> </w:t>
      </w:r>
      <w:r>
        <w:rPr/>
        <w:t>l'instrument</w:t>
      </w:r>
      <w:r>
        <w:rPr>
          <w:spacing w:val="-3"/>
        </w:rPr>
        <w:t> </w:t>
      </w:r>
      <w:r>
        <w:rPr/>
        <w:t>d'une</w:t>
      </w:r>
    </w:p>
    <w:p>
      <w:pPr>
        <w:pStyle w:val="BodyText"/>
        <w:ind w:left="116" w:right="123"/>
      </w:pPr>
      <w:r>
        <w:rPr/>
        <w:t>« rupture », dépasse les murs du prétoire pour atteindre une autre arène et convaincre un nouveau</w:t>
      </w:r>
      <w:r>
        <w:rPr>
          <w:spacing w:val="-3"/>
        </w:rPr>
        <w:t> </w:t>
      </w:r>
      <w:r>
        <w:rPr/>
        <w:t>jury</w:t>
      </w:r>
      <w:r>
        <w:rPr>
          <w:spacing w:val="-4"/>
        </w:rPr>
        <w:t> </w:t>
      </w:r>
      <w:r>
        <w:rPr/>
        <w:t>:</w:t>
      </w:r>
      <w:r>
        <w:rPr>
          <w:spacing w:val="-3"/>
        </w:rPr>
        <w:t> </w:t>
      </w:r>
      <w:r>
        <w:rPr/>
        <w:t>l'opinion</w:t>
      </w:r>
      <w:r>
        <w:rPr>
          <w:spacing w:val="-3"/>
        </w:rPr>
        <w:t> </w:t>
      </w:r>
      <w:r>
        <w:rPr/>
        <w:t>publique.</w:t>
      </w:r>
      <w:r>
        <w:rPr>
          <w:spacing w:val="-3"/>
        </w:rPr>
        <w:t> </w:t>
      </w:r>
      <w:r>
        <w:rPr/>
        <w:t>Au-delà</w:t>
      </w:r>
      <w:r>
        <w:rPr>
          <w:spacing w:val="-3"/>
        </w:rPr>
        <w:t> </w:t>
      </w:r>
      <w:r>
        <w:rPr/>
        <w:t>des</w:t>
      </w:r>
      <w:r>
        <w:rPr>
          <w:spacing w:val="-3"/>
        </w:rPr>
        <w:t> </w:t>
      </w:r>
      <w:r>
        <w:rPr/>
        <w:t>tribunaux</w:t>
      </w:r>
      <w:r>
        <w:rPr>
          <w:spacing w:val="-4"/>
        </w:rPr>
        <w:t> </w:t>
      </w:r>
      <w:r>
        <w:rPr/>
        <w:t>et</w:t>
      </w:r>
      <w:r>
        <w:rPr>
          <w:spacing w:val="-3"/>
        </w:rPr>
        <w:t> </w:t>
      </w:r>
      <w:r>
        <w:rPr/>
        <w:t>de</w:t>
      </w:r>
      <w:r>
        <w:rPr>
          <w:spacing w:val="-3"/>
        </w:rPr>
        <w:t> </w:t>
      </w:r>
      <w:r>
        <w:rPr/>
        <w:t>leurs</w:t>
      </w:r>
      <w:r>
        <w:rPr>
          <w:spacing w:val="-3"/>
        </w:rPr>
        <w:t> </w:t>
      </w:r>
      <w:r>
        <w:rPr/>
        <w:t>enceintes,</w:t>
      </w:r>
      <w:r>
        <w:rPr>
          <w:spacing w:val="-3"/>
        </w:rPr>
        <w:t> </w:t>
      </w:r>
      <w:r>
        <w:rPr/>
        <w:t>les</w:t>
      </w:r>
      <w:r>
        <w:rPr>
          <w:spacing w:val="-3"/>
        </w:rPr>
        <w:t> </w:t>
      </w:r>
      <w:r>
        <w:rPr/>
        <w:t>Français peuvent être pris à parti. Car eux aussi, en tant que citoyens, sont interpellés par l'acte de juger. Non pas l'acte de tuer, mais celui d'évaluer le crime, d'en connaître les méandres ? Plusieurs</w:t>
      </w:r>
      <w:r>
        <w:rPr>
          <w:spacing w:val="-4"/>
        </w:rPr>
        <w:t> </w:t>
      </w:r>
      <w:r>
        <w:rPr/>
        <w:t>émissions</w:t>
      </w:r>
      <w:r>
        <w:rPr>
          <w:spacing w:val="-4"/>
        </w:rPr>
        <w:t> </w:t>
      </w:r>
      <w:r>
        <w:rPr/>
        <w:t>radiophoniques</w:t>
      </w:r>
      <w:r>
        <w:rPr>
          <w:spacing w:val="-4"/>
        </w:rPr>
        <w:t> </w:t>
      </w:r>
      <w:r>
        <w:rPr/>
        <w:t>et</w:t>
      </w:r>
      <w:r>
        <w:rPr>
          <w:spacing w:val="-4"/>
        </w:rPr>
        <w:t> </w:t>
      </w:r>
      <w:r>
        <w:rPr/>
        <w:t>télévisées</w:t>
      </w:r>
      <w:r>
        <w:rPr>
          <w:spacing w:val="-4"/>
        </w:rPr>
        <w:t> </w:t>
      </w:r>
      <w:r>
        <w:rPr/>
        <w:t>ambitionnaient</w:t>
      </w:r>
      <w:r>
        <w:rPr>
          <w:spacing w:val="-4"/>
        </w:rPr>
        <w:t> </w:t>
      </w:r>
      <w:r>
        <w:rPr/>
        <w:t>d'aider</w:t>
      </w:r>
      <w:r>
        <w:rPr>
          <w:spacing w:val="-4"/>
        </w:rPr>
        <w:t> </w:t>
      </w:r>
      <w:r>
        <w:rPr/>
        <w:t>le</w:t>
      </w:r>
      <w:r>
        <w:rPr>
          <w:spacing w:val="-8"/>
        </w:rPr>
        <w:t> </w:t>
      </w:r>
      <w:r>
        <w:rPr/>
        <w:t>destinataire,</w:t>
      </w:r>
      <w:r>
        <w:rPr>
          <w:spacing w:val="-4"/>
        </w:rPr>
        <w:t> </w:t>
      </w:r>
      <w:r>
        <w:rPr/>
        <w:t>qui était susceptible d'être un jour désigné comme juré, à appréhender le monde judiciaire, à comprendre la difficulté de juger.</w:t>
      </w:r>
    </w:p>
    <w:p>
      <w:pPr>
        <w:pStyle w:val="BodyText"/>
        <w:spacing w:before="3"/>
      </w:pPr>
    </w:p>
    <w:p>
      <w:pPr>
        <w:pStyle w:val="BodyText"/>
        <w:ind w:left="116"/>
      </w:pPr>
      <w:r>
        <w:rPr>
          <w:i w:val="0"/>
          <w:position w:val="1"/>
        </w:rPr>
        <w:drawing>
          <wp:inline distT="0" distB="0" distL="0" distR="0">
            <wp:extent cx="47625" cy="76199"/>
            <wp:effectExtent l="0" t="0" r="0" b="0"/>
            <wp:docPr id="15" name="Image 15" descr="-"/>
            <wp:cNvGraphicFramePr>
              <a:graphicFrameLocks/>
            </wp:cNvGraphicFramePr>
            <a:graphic>
              <a:graphicData uri="http://schemas.openxmlformats.org/drawingml/2006/picture">
                <pic:pic>
                  <pic:nvPicPr>
                    <pic:cNvPr id="15" name="Image 15" descr="-"/>
                    <pic:cNvPicPr/>
                  </pic:nvPicPr>
                  <pic:blipFill>
                    <a:blip r:embed="rId6" cstate="print"/>
                    <a:stretch>
                      <a:fillRect/>
                    </a:stretch>
                  </pic:blipFill>
                  <pic:spPr>
                    <a:xfrm>
                      <a:off x="0" y="0"/>
                      <a:ext cx="47625" cy="76199"/>
                    </a:xfrm>
                    <a:prstGeom prst="rect">
                      <a:avLst/>
                    </a:prstGeom>
                  </pic:spPr>
                </pic:pic>
              </a:graphicData>
            </a:graphic>
          </wp:inline>
        </w:drawing>
      </w:r>
      <w:r>
        <w:rPr>
          <w:i w:val="0"/>
          <w:position w:val="1"/>
        </w:rPr>
      </w:r>
      <w:r>
        <w:rPr>
          <w:i w:val="0"/>
          <w:spacing w:val="80"/>
          <w:sz w:val="20"/>
        </w:rPr>
        <w:t> </w:t>
      </w:r>
      <w:r>
        <w:rPr>
          <w:i w:val="0"/>
        </w:rPr>
        <w:t>Thierry</w:t>
      </w:r>
      <w:r>
        <w:rPr>
          <w:i w:val="0"/>
          <w:spacing w:val="-7"/>
        </w:rPr>
        <w:t> </w:t>
      </w:r>
      <w:r>
        <w:rPr>
          <w:i w:val="0"/>
        </w:rPr>
        <w:t>Moser</w:t>
      </w:r>
      <w:r>
        <w:rPr>
          <w:i w:val="0"/>
          <w:spacing w:val="-3"/>
        </w:rPr>
        <w:t> </w:t>
      </w:r>
      <w:r>
        <w:rPr>
          <w:i w:val="0"/>
        </w:rPr>
        <w:t>:</w:t>
      </w:r>
      <w:r>
        <w:rPr>
          <w:i w:val="0"/>
          <w:spacing w:val="-3"/>
        </w:rPr>
        <w:t> </w:t>
      </w:r>
      <w:r>
        <w:rPr/>
        <w:t>L'avocat</w:t>
      </w:r>
      <w:r>
        <w:rPr>
          <w:spacing w:val="-3"/>
        </w:rPr>
        <w:t> </w:t>
      </w:r>
      <w:r>
        <w:rPr/>
        <w:t>pénaliste</w:t>
      </w:r>
      <w:r>
        <w:rPr>
          <w:spacing w:val="-3"/>
        </w:rPr>
        <w:t> </w:t>
      </w:r>
      <w:r>
        <w:rPr/>
        <w:t>face</w:t>
      </w:r>
      <w:r>
        <w:rPr>
          <w:spacing w:val="-3"/>
        </w:rPr>
        <w:t> </w:t>
      </w:r>
      <w:r>
        <w:rPr/>
        <w:t>à</w:t>
      </w:r>
      <w:r>
        <w:rPr>
          <w:spacing w:val="-3"/>
        </w:rPr>
        <w:t> </w:t>
      </w:r>
      <w:r>
        <w:rPr/>
        <w:t>la</w:t>
      </w:r>
      <w:r>
        <w:rPr>
          <w:spacing w:val="-3"/>
        </w:rPr>
        <w:t> </w:t>
      </w:r>
      <w:r>
        <w:rPr/>
        <w:t>diversité</w:t>
      </w:r>
      <w:r>
        <w:rPr>
          <w:spacing w:val="-3"/>
        </w:rPr>
        <w:t> </w:t>
      </w:r>
      <w:r>
        <w:rPr/>
        <w:t>et</w:t>
      </w:r>
      <w:r>
        <w:rPr>
          <w:spacing w:val="-3"/>
        </w:rPr>
        <w:t> </w:t>
      </w:r>
      <w:r>
        <w:rPr/>
        <w:t>à</w:t>
      </w:r>
      <w:r>
        <w:rPr>
          <w:spacing w:val="-3"/>
        </w:rPr>
        <w:t> </w:t>
      </w:r>
      <w:r>
        <w:rPr/>
        <w:t>la</w:t>
      </w:r>
      <w:r>
        <w:rPr>
          <w:spacing w:val="-3"/>
        </w:rPr>
        <w:t> </w:t>
      </w:r>
      <w:r>
        <w:rPr/>
        <w:t>complexité</w:t>
      </w:r>
      <w:r>
        <w:rPr>
          <w:spacing w:val="-2"/>
        </w:rPr>
        <w:t> </w:t>
      </w:r>
      <w:r>
        <w:rPr/>
        <w:t>des</w:t>
      </w:r>
      <w:r>
        <w:rPr>
          <w:spacing w:val="-3"/>
        </w:rPr>
        <w:t> </w:t>
      </w:r>
      <w:r>
        <w:rPr/>
        <w:t>procédures criminelles. Un exemple : l'affaire Christine Villemin.</w:t>
      </w:r>
    </w:p>
    <w:p>
      <w:pPr>
        <w:pStyle w:val="BodyText"/>
      </w:pPr>
    </w:p>
    <w:p>
      <w:pPr>
        <w:pStyle w:val="BodyText"/>
        <w:spacing w:before="5"/>
      </w:pPr>
    </w:p>
    <w:p>
      <w:pPr>
        <w:pStyle w:val="BodyText"/>
        <w:ind w:left="116"/>
      </w:pPr>
      <w:r>
        <w:rPr>
          <w:i w:val="0"/>
          <w:position w:val="1"/>
        </w:rPr>
        <w:drawing>
          <wp:inline distT="0" distB="0" distL="0" distR="0">
            <wp:extent cx="47625" cy="76199"/>
            <wp:effectExtent l="0" t="0" r="0" b="0"/>
            <wp:docPr id="16" name="Image 16" descr="-"/>
            <wp:cNvGraphicFramePr>
              <a:graphicFrameLocks/>
            </wp:cNvGraphicFramePr>
            <a:graphic>
              <a:graphicData uri="http://schemas.openxmlformats.org/drawingml/2006/picture">
                <pic:pic>
                  <pic:nvPicPr>
                    <pic:cNvPr id="16" name="Image 16" descr="-"/>
                    <pic:cNvPicPr/>
                  </pic:nvPicPr>
                  <pic:blipFill>
                    <a:blip r:embed="rId6" cstate="print"/>
                    <a:stretch>
                      <a:fillRect/>
                    </a:stretch>
                  </pic:blipFill>
                  <pic:spPr>
                    <a:xfrm>
                      <a:off x="0" y="0"/>
                      <a:ext cx="47625" cy="76199"/>
                    </a:xfrm>
                    <a:prstGeom prst="rect">
                      <a:avLst/>
                    </a:prstGeom>
                  </pic:spPr>
                </pic:pic>
              </a:graphicData>
            </a:graphic>
          </wp:inline>
        </w:drawing>
      </w:r>
      <w:r>
        <w:rPr>
          <w:i w:val="0"/>
          <w:position w:val="1"/>
        </w:rPr>
      </w:r>
      <w:r>
        <w:rPr>
          <w:i w:val="0"/>
          <w:spacing w:val="80"/>
          <w:sz w:val="20"/>
        </w:rPr>
        <w:t> </w:t>
      </w:r>
      <w:r>
        <w:rPr>
          <w:i w:val="0"/>
        </w:rPr>
        <w:t>Émeline</w:t>
      </w:r>
      <w:r>
        <w:rPr>
          <w:i w:val="0"/>
          <w:spacing w:val="-3"/>
        </w:rPr>
        <w:t> </w:t>
      </w:r>
      <w:r>
        <w:rPr>
          <w:i w:val="0"/>
        </w:rPr>
        <w:t>Seignobos</w:t>
      </w:r>
      <w:r>
        <w:rPr>
          <w:i w:val="0"/>
          <w:spacing w:val="-2"/>
        </w:rPr>
        <w:t> </w:t>
      </w:r>
      <w:r>
        <w:rPr>
          <w:i w:val="0"/>
        </w:rPr>
        <w:t>:</w:t>
      </w:r>
      <w:r>
        <w:rPr>
          <w:i w:val="0"/>
          <w:spacing w:val="-3"/>
        </w:rPr>
        <w:t> </w:t>
      </w:r>
      <w:r>
        <w:rPr/>
        <w:t>Plaider,</w:t>
      </w:r>
      <w:r>
        <w:rPr>
          <w:spacing w:val="-3"/>
        </w:rPr>
        <w:t> </w:t>
      </w:r>
      <w:r>
        <w:rPr/>
        <w:t>et</w:t>
      </w:r>
      <w:r>
        <w:rPr>
          <w:spacing w:val="-3"/>
        </w:rPr>
        <w:t> </w:t>
      </w:r>
      <w:r>
        <w:rPr/>
        <w:t>après</w:t>
      </w:r>
      <w:r>
        <w:rPr>
          <w:spacing w:val="-3"/>
        </w:rPr>
        <w:t> </w:t>
      </w:r>
      <w:r>
        <w:rPr/>
        <w:t>?</w:t>
      </w:r>
      <w:r>
        <w:rPr>
          <w:spacing w:val="-3"/>
        </w:rPr>
        <w:t> </w:t>
      </w:r>
      <w:r>
        <w:rPr/>
        <w:t>Les</w:t>
      </w:r>
      <w:r>
        <w:rPr>
          <w:spacing w:val="-3"/>
        </w:rPr>
        <w:t> </w:t>
      </w:r>
      <w:r>
        <w:rPr/>
        <w:t>métamorphoses</w:t>
      </w:r>
      <w:r>
        <w:rPr>
          <w:spacing w:val="-3"/>
        </w:rPr>
        <w:t> </w:t>
      </w:r>
      <w:r>
        <w:rPr/>
        <w:t>du</w:t>
      </w:r>
      <w:r>
        <w:rPr>
          <w:spacing w:val="-3"/>
        </w:rPr>
        <w:t> </w:t>
      </w:r>
      <w:r>
        <w:rPr/>
        <w:t>discours</w:t>
      </w:r>
      <w:r>
        <w:rPr>
          <w:spacing w:val="-3"/>
        </w:rPr>
        <w:t> </w:t>
      </w:r>
      <w:r>
        <w:rPr/>
        <w:t>judiciaire</w:t>
      </w:r>
      <w:r>
        <w:rPr>
          <w:spacing w:val="-3"/>
        </w:rPr>
        <w:t> </w:t>
      </w:r>
      <w:r>
        <w:rPr/>
        <w:t>dans</w:t>
      </w:r>
      <w:r>
        <w:rPr>
          <w:spacing w:val="-3"/>
        </w:rPr>
        <w:t> </w:t>
      </w:r>
      <w:r>
        <w:rPr/>
        <w:t>la geste abolitionniste de Robert Badinter</w:t>
      </w:r>
    </w:p>
    <w:p>
      <w:pPr>
        <w:spacing w:after="0"/>
        <w:sectPr>
          <w:pgSz w:w="11910" w:h="16840"/>
          <w:pgMar w:top="1320" w:bottom="280" w:left="1300" w:right="1320"/>
        </w:sectPr>
      </w:pPr>
    </w:p>
    <w:p>
      <w:pPr>
        <w:pStyle w:val="BodyText"/>
        <w:spacing w:before="66"/>
        <w:ind w:left="116"/>
      </w:pPr>
      <w:r>
        <w:rPr>
          <w:i w:val="0"/>
          <w:position w:val="1"/>
        </w:rPr>
        <w:drawing>
          <wp:inline distT="0" distB="0" distL="0" distR="0">
            <wp:extent cx="47625" cy="76200"/>
            <wp:effectExtent l="0" t="0" r="0" b="0"/>
            <wp:docPr id="17" name="Image 17" descr="-"/>
            <wp:cNvGraphicFramePr>
              <a:graphicFrameLocks/>
            </wp:cNvGraphicFramePr>
            <a:graphic>
              <a:graphicData uri="http://schemas.openxmlformats.org/drawingml/2006/picture">
                <pic:pic>
                  <pic:nvPicPr>
                    <pic:cNvPr id="17" name="Image 17" descr="-"/>
                    <pic:cNvPicPr/>
                  </pic:nvPicPr>
                  <pic:blipFill>
                    <a:blip r:embed="rId6" cstate="print"/>
                    <a:stretch>
                      <a:fillRect/>
                    </a:stretch>
                  </pic:blipFill>
                  <pic:spPr>
                    <a:xfrm>
                      <a:off x="0" y="0"/>
                      <a:ext cx="47625" cy="76200"/>
                    </a:xfrm>
                    <a:prstGeom prst="rect">
                      <a:avLst/>
                    </a:prstGeom>
                  </pic:spPr>
                </pic:pic>
              </a:graphicData>
            </a:graphic>
          </wp:inline>
        </w:drawing>
      </w:r>
      <w:r>
        <w:rPr>
          <w:i w:val="0"/>
          <w:position w:val="1"/>
        </w:rPr>
      </w:r>
      <w:r>
        <w:rPr>
          <w:i w:val="0"/>
          <w:spacing w:val="80"/>
          <w:w w:val="150"/>
          <w:sz w:val="20"/>
        </w:rPr>
        <w:t> </w:t>
      </w:r>
      <w:r>
        <w:rPr>
          <w:i w:val="0"/>
        </w:rPr>
        <w:t>Claire Sécail : </w:t>
      </w:r>
      <w:r>
        <w:rPr/>
        <w:t>Plaider sur les marches du palais : l'avocat face aux caméras de télévision</w:t>
      </w:r>
    </w:p>
    <w:p>
      <w:pPr>
        <w:pStyle w:val="BodyText"/>
      </w:pPr>
    </w:p>
    <w:p>
      <w:pPr>
        <w:pStyle w:val="BodyText"/>
        <w:spacing w:before="4"/>
      </w:pPr>
    </w:p>
    <w:p>
      <w:pPr>
        <w:spacing w:before="1"/>
        <w:ind w:left="116" w:right="0" w:firstLine="0"/>
        <w:jc w:val="left"/>
        <w:rPr>
          <w:i/>
          <w:sz w:val="24"/>
        </w:rPr>
      </w:pPr>
      <w:r>
        <w:rPr>
          <w:position w:val="1"/>
        </w:rPr>
        <w:drawing>
          <wp:inline distT="0" distB="0" distL="0" distR="0">
            <wp:extent cx="47625" cy="76200"/>
            <wp:effectExtent l="0" t="0" r="0" b="0"/>
            <wp:docPr id="18" name="Image 18" descr="-"/>
            <wp:cNvGraphicFramePr>
              <a:graphicFrameLocks/>
            </wp:cNvGraphicFramePr>
            <a:graphic>
              <a:graphicData uri="http://schemas.openxmlformats.org/drawingml/2006/picture">
                <pic:pic>
                  <pic:nvPicPr>
                    <pic:cNvPr id="18" name="Image 18" descr="-"/>
                    <pic:cNvPicPr/>
                  </pic:nvPicPr>
                  <pic:blipFill>
                    <a:blip r:embed="rId6" cstate="print"/>
                    <a:stretch>
                      <a:fillRect/>
                    </a:stretch>
                  </pic:blipFill>
                  <pic:spPr>
                    <a:xfrm>
                      <a:off x="0" y="0"/>
                      <a:ext cx="47625" cy="76200"/>
                    </a:xfrm>
                    <a:prstGeom prst="rect">
                      <a:avLst/>
                    </a:prstGeom>
                  </pic:spPr>
                </pic:pic>
              </a:graphicData>
            </a:graphic>
          </wp:inline>
        </w:drawing>
      </w:r>
      <w:r>
        <w:rPr>
          <w:position w:val="1"/>
        </w:rPr>
      </w:r>
      <w:r>
        <w:rPr>
          <w:spacing w:val="80"/>
          <w:w w:val="150"/>
          <w:sz w:val="20"/>
        </w:rPr>
        <w:t> </w:t>
      </w:r>
      <w:r>
        <w:rPr>
          <w:sz w:val="24"/>
        </w:rPr>
        <w:t>Myriam Tsikounas : </w:t>
      </w:r>
      <w:r>
        <w:rPr>
          <w:i/>
          <w:sz w:val="24"/>
        </w:rPr>
        <w:t>Plaider pour le téléspectateur, devenu le treizième juré</w:t>
      </w:r>
    </w:p>
    <w:sectPr>
      <w:pgSz w:w="11910" w:h="16840"/>
      <w:pgMar w:top="160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en-US" w:bidi="ar-SA"/>
    </w:rPr>
  </w:style>
  <w:style w:styleId="BodyText" w:type="paragraph">
    <w:name w:val="Body Text"/>
    <w:basedOn w:val="Normal"/>
    <w:uiPriority w:val="1"/>
    <w:qFormat/>
    <w:pPr/>
    <w:rPr>
      <w:rFonts w:ascii="Times New Roman" w:hAnsi="Times New Roman" w:eastAsia="Times New Roman" w:cs="Times New Roman"/>
      <w:i/>
      <w:iCs/>
      <w:sz w:val="24"/>
      <w:szCs w:val="24"/>
      <w:lang w:val="fr-FR" w:eastAsia="en-US" w:bidi="ar-SA"/>
    </w:rPr>
  </w:style>
  <w:style w:styleId="Heading1" w:type="paragraph">
    <w:name w:val="Heading 1"/>
    <w:basedOn w:val="Normal"/>
    <w:uiPriority w:val="1"/>
    <w:qFormat/>
    <w:pPr>
      <w:ind w:left="116"/>
      <w:outlineLvl w:val="1"/>
    </w:pPr>
    <w:rPr>
      <w:rFonts w:ascii="Times New Roman" w:hAnsi="Times New Roman" w:eastAsia="Times New Roman" w:cs="Times New Roman"/>
      <w:sz w:val="24"/>
      <w:szCs w:val="24"/>
      <w:lang w:val="fr-FR" w:eastAsia="en-US" w:bidi="ar-SA"/>
    </w:rPr>
  </w:style>
  <w:style w:styleId="Title" w:type="paragraph">
    <w:name w:val="Title"/>
    <w:basedOn w:val="Normal"/>
    <w:uiPriority w:val="1"/>
    <w:qFormat/>
    <w:pPr>
      <w:spacing w:before="56"/>
      <w:ind w:left="116"/>
    </w:pPr>
    <w:rPr>
      <w:rFonts w:ascii="Times New Roman" w:hAnsi="Times New Roman" w:eastAsia="Times New Roman" w:cs="Times New Roman"/>
      <w:b/>
      <w:bCs/>
      <w:sz w:val="48"/>
      <w:szCs w:val="48"/>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Lhermitte-Blondy</dc:creator>
  <dcterms:created xsi:type="dcterms:W3CDTF">2024-06-06T14:08:57Z</dcterms:created>
  <dcterms:modified xsi:type="dcterms:W3CDTF">2024-06-06T14:08:57Z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2010</vt:lpwstr>
  </property>
  <property fmtid="{D5CDD505-2E9C-101B-9397-08002B2CF9AE}" pid="4" name="LastSaved">
    <vt:filetime>2024-06-06T00:00:00Z</vt:filetime>
  </property>
  <property fmtid="{D5CDD505-2E9C-101B-9397-08002B2CF9AE}" pid="5" name="Producer">
    <vt:lpwstr>Microsoft® Word 2010</vt:lpwstr>
  </property>
</Properties>
</file>