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Title"/>
      </w:pPr>
      <w:r>
        <w:rPr>
          <w:color w:val="F0AF13"/>
          <w:spacing w:val="20"/>
        </w:rPr>
        <w:t>La</w:t>
      </w:r>
      <w:r>
        <w:rPr>
          <w:color w:val="F0AF13"/>
          <w:spacing w:val="100"/>
        </w:rPr>
        <w:t> </w:t>
      </w:r>
      <w:r>
        <w:rPr>
          <w:color w:val="F0AF13"/>
          <w:spacing w:val="32"/>
        </w:rPr>
        <w:t>Jeune</w:t>
      </w:r>
      <w:r>
        <w:rPr>
          <w:color w:val="F0AF13"/>
          <w:spacing w:val="101"/>
        </w:rPr>
        <w:t> </w:t>
      </w:r>
      <w:r>
        <w:rPr>
          <w:color w:val="F0AF13"/>
          <w:spacing w:val="36"/>
        </w:rPr>
        <w:t>République</w:t>
      </w:r>
    </w:p>
    <w:p>
      <w:pPr>
        <w:spacing w:line="304" w:lineRule="auto" w:before="221"/>
        <w:ind w:left="11020" w:right="1516" w:firstLine="0"/>
        <w:jc w:val="center"/>
        <w:rPr>
          <w:sz w:val="41"/>
        </w:rPr>
      </w:pPr>
      <w:r>
        <w:rPr>
          <w:color w:val="F0AF13"/>
          <w:spacing w:val="21"/>
          <w:sz w:val="41"/>
        </w:rPr>
        <w:t>Histoire</w:t>
      </w:r>
      <w:r>
        <w:rPr>
          <w:color w:val="F0AF13"/>
          <w:spacing w:val="51"/>
          <w:sz w:val="41"/>
        </w:rPr>
        <w:t> </w:t>
      </w:r>
      <w:r>
        <w:rPr>
          <w:color w:val="F0AF13"/>
          <w:spacing w:val="12"/>
          <w:sz w:val="41"/>
        </w:rPr>
        <w:t>et</w:t>
      </w:r>
      <w:r>
        <w:rPr>
          <w:color w:val="F0AF13"/>
          <w:spacing w:val="51"/>
          <w:sz w:val="41"/>
        </w:rPr>
        <w:t> </w:t>
      </w:r>
      <w:r>
        <w:rPr>
          <w:color w:val="F0AF13"/>
          <w:spacing w:val="20"/>
          <w:sz w:val="41"/>
        </w:rPr>
        <w:t>influence</w:t>
      </w:r>
      <w:r>
        <w:rPr>
          <w:color w:val="F0AF13"/>
          <w:spacing w:val="-100"/>
          <w:sz w:val="41"/>
        </w:rPr>
        <w:t> </w:t>
      </w:r>
      <w:r>
        <w:rPr>
          <w:color w:val="F0AF13"/>
          <w:spacing w:val="22"/>
          <w:sz w:val="41"/>
        </w:rPr>
        <w:t>1912</w:t>
      </w:r>
      <w:r>
        <w:rPr>
          <w:strike/>
          <w:color w:val="F0AF13"/>
          <w:spacing w:val="22"/>
          <w:sz w:val="41"/>
        </w:rPr>
        <w:t>-</w:t>
      </w:r>
      <w:r>
        <w:rPr>
          <w:strike w:val="0"/>
          <w:color w:val="F0AF13"/>
          <w:spacing w:val="22"/>
          <w:sz w:val="41"/>
        </w:rPr>
        <w:t>2012</w:t>
      </w:r>
    </w:p>
    <w:p>
      <w:pPr>
        <w:spacing w:before="161"/>
        <w:ind w:left="9753" w:right="95" w:firstLine="0"/>
        <w:jc w:val="center"/>
        <w:rPr>
          <w:i/>
          <w:sz w:val="18"/>
        </w:rPr>
      </w:pPr>
      <w:r>
        <w:rPr>
          <w:i/>
          <w:color w:val="FFFFFF"/>
          <w:spacing w:val="9"/>
          <w:w w:val="105"/>
          <w:sz w:val="18"/>
        </w:rPr>
        <w:t>Journée</w:t>
      </w:r>
      <w:r>
        <w:rPr>
          <w:i/>
          <w:color w:val="FFFFFF"/>
          <w:spacing w:val="12"/>
          <w:w w:val="105"/>
          <w:sz w:val="18"/>
        </w:rPr>
        <w:t> </w:t>
      </w:r>
      <w:r>
        <w:rPr>
          <w:i/>
          <w:color w:val="FFFFFF"/>
          <w:spacing w:val="9"/>
          <w:w w:val="105"/>
          <w:sz w:val="18"/>
        </w:rPr>
        <w:t>d’étude</w:t>
      </w:r>
    </w:p>
    <w:p>
      <w:pPr>
        <w:spacing w:line="348" w:lineRule="auto" w:before="93"/>
        <w:ind w:left="11977" w:right="2317" w:firstLine="0"/>
        <w:jc w:val="center"/>
        <w:rPr>
          <w:i/>
          <w:sz w:val="18"/>
        </w:rPr>
      </w:pPr>
      <w:r>
        <w:rPr>
          <w:i/>
          <w:color w:val="FFFFFF"/>
          <w:w w:val="105"/>
          <w:sz w:val="18"/>
        </w:rPr>
        <w:t>sous</w:t>
      </w:r>
      <w:r>
        <w:rPr>
          <w:i/>
          <w:color w:val="FFFFFF"/>
          <w:spacing w:val="1"/>
          <w:w w:val="105"/>
          <w:sz w:val="18"/>
        </w:rPr>
        <w:t> </w:t>
      </w:r>
      <w:r>
        <w:rPr>
          <w:i/>
          <w:color w:val="FFFFFF"/>
          <w:w w:val="105"/>
          <w:sz w:val="18"/>
        </w:rPr>
        <w:t>le</w:t>
      </w:r>
      <w:r>
        <w:rPr>
          <w:i/>
          <w:color w:val="FFFFFF"/>
          <w:spacing w:val="1"/>
          <w:w w:val="105"/>
          <w:sz w:val="18"/>
        </w:rPr>
        <w:t> </w:t>
      </w:r>
      <w:r>
        <w:rPr>
          <w:i/>
          <w:color w:val="FFFFFF"/>
          <w:w w:val="105"/>
          <w:sz w:val="18"/>
        </w:rPr>
        <w:t>haut</w:t>
      </w:r>
      <w:r>
        <w:rPr>
          <w:i/>
          <w:color w:val="FFFFFF"/>
          <w:spacing w:val="1"/>
          <w:w w:val="105"/>
          <w:sz w:val="18"/>
        </w:rPr>
        <w:t> </w:t>
      </w:r>
      <w:r>
        <w:rPr>
          <w:i/>
          <w:color w:val="FFFFFF"/>
          <w:spacing w:val="9"/>
          <w:w w:val="105"/>
          <w:sz w:val="18"/>
        </w:rPr>
        <w:t>patronage </w:t>
      </w:r>
      <w:r>
        <w:rPr>
          <w:i/>
          <w:color w:val="FFFFFF"/>
          <w:w w:val="105"/>
          <w:sz w:val="18"/>
        </w:rPr>
        <w:t>de</w:t>
      </w:r>
      <w:r>
        <w:rPr>
          <w:i/>
          <w:color w:val="FFFFFF"/>
          <w:spacing w:val="-45"/>
          <w:w w:val="105"/>
          <w:sz w:val="18"/>
        </w:rPr>
        <w:t> </w:t>
      </w:r>
      <w:r>
        <w:rPr>
          <w:i/>
          <w:color w:val="FFFFFF"/>
          <w:spacing w:val="9"/>
          <w:w w:val="105"/>
          <w:sz w:val="18"/>
        </w:rPr>
        <w:t>Jacques</w:t>
      </w:r>
      <w:r>
        <w:rPr>
          <w:i/>
          <w:color w:val="FFFFFF"/>
          <w:spacing w:val="21"/>
          <w:w w:val="105"/>
          <w:sz w:val="18"/>
        </w:rPr>
        <w:t> </w:t>
      </w:r>
      <w:r>
        <w:rPr>
          <w:i/>
          <w:color w:val="FFFFFF"/>
          <w:spacing w:val="9"/>
          <w:w w:val="105"/>
          <w:sz w:val="18"/>
        </w:rPr>
        <w:t>Delors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100" w:bottom="0" w:left="200" w:right="2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0pt;width:841.9pt;height:595.3pt;mso-position-horizontal-relative:page;mso-position-vertical-relative:page;z-index:-15818240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13501;top:10870;width:766;height:675" type="#_x0000_t75" stroked="false">
              <v:imagedata r:id="rId6" o:title=""/>
            </v:shape>
            <v:shape style="position:absolute;left:9974;top:4825;width:379;height:441" coordorigin="9975,4825" coordsize="379,441" path="m10309,5203l10244,5235,10201,5237,10168,5237,10108,5229,10101,5205,10101,5187,10101,4910,10116,4848,10174,4837,10174,4825,9975,4825,9975,4837,9992,4837,10003,4838,10038,4903,10038,5187,10015,5249,9992,5253,9975,5253,9975,5265,10316,5265,10353,5146,10343,5143,10334,5163,10326,5179,10317,5192,10309,5203xe" filled="false" stroked="true" strokeweight=".6pt" strokecolor="#231f20">
              <v:path arrowok="t"/>
              <v:stroke dashstyle="solid"/>
            </v:shape>
            <v:shape style="position:absolute;left:10426;top:4953;width:282;height:325" type="#_x0000_t75" stroked="false">
              <v:imagedata r:id="rId7" o:title=""/>
            </v:shape>
            <v:shape style="position:absolute;left:10967;top:4825;width:242;height:451" coordorigin="10967,4825" coordsize="242,451" path="m11036,4837l11046,4837,11056,4840,11083,4903,11083,5204,11083,5222,11080,5234,11075,5241,11070,5249,11065,5252,11059,5252,11051,5252,11045,5246,11040,5235,11034,5221,11007,5192,11000,5192,10991,5192,10982,5195,10975,5202,10970,5207,10967,5215,10967,5226,10967,5239,11018,5274,11033,5275,11051,5274,11109,5240,11139,5182,11145,5118,11145,4903,11146,4885,11192,4837,11208,4837,11208,4825,11020,4825,11020,4837,11036,4837xe" filled="false" stroked="true" strokeweight=".6pt" strokecolor="#231f20">
              <v:path arrowok="t"/>
              <v:stroke dashstyle="solid"/>
            </v:shape>
            <v:shape style="position:absolute;left:11272;top:4952;width:264;height:328" type="#_x0000_t75" stroked="false">
              <v:imagedata r:id="rId8" o:title=""/>
            </v:shape>
            <v:shape style="position:absolute;left:11584;top:4961;width:343;height:319" type="#_x0000_t75" stroked="false">
              <v:imagedata r:id="rId9" o:title=""/>
            </v:shape>
            <v:shape style="position:absolute;left:11961;top:4953;width:338;height:319" type="#_x0000_t75" stroked="false">
              <v:imagedata r:id="rId10" o:title=""/>
            </v:shape>
            <v:shape style="position:absolute;left:12356;top:4952;width:264;height:328" type="#_x0000_t75" stroked="false">
              <v:imagedata r:id="rId11" o:title=""/>
            </v:shape>
            <v:shape style="position:absolute;left:12887;top:4797;width:3420;height:616" type="#_x0000_t75" stroked="false">
              <v:imagedata r:id="rId12" o:title=""/>
            </v:shape>
            <v:shape style="position:absolute;left:11221;top:5722;width:1487;height:301" type="#_x0000_t75" stroked="false">
              <v:imagedata r:id="rId13" o:title=""/>
            </v:shape>
            <v:shape style="position:absolute;left:12875;top:5763;width:318;height:261" type="#_x0000_t75" stroked="false">
              <v:imagedata r:id="rId14" o:title=""/>
            </v:shape>
            <v:shape style="position:absolute;left:13345;top:5722;width:1711;height:301" type="#_x0000_t75" stroked="false">
              <v:imagedata r:id="rId15" o:title=""/>
            </v:shape>
            <v:shape style="position:absolute;left:12196;top:6329;width:119;height:288" type="#_x0000_t75" stroked="false">
              <v:imagedata r:id="rId16" o:title=""/>
            </v:shape>
            <v:shape style="position:absolute;left:12394;top:6329;width:183;height:294" type="#_x0000_t75" stroked="false">
              <v:imagedata r:id="rId17" o:title=""/>
            </v:shape>
            <v:shape style="position:absolute;left:12655;top:6329;width:119;height:288" type="#_x0000_t75" stroked="false">
              <v:imagedata r:id="rId18" o:title=""/>
            </v:shape>
            <v:shape style="position:absolute;left:12846;top:6329;width:191;height:288" type="#_x0000_t75" stroked="false">
              <v:imagedata r:id="rId19" o:title=""/>
            </v:shape>
            <v:shape style="position:absolute;left:13237;top:6329;width:191;height:288" type="#_x0000_t75" stroked="false">
              <v:imagedata r:id="rId20" o:title=""/>
            </v:shape>
            <v:shape style="position:absolute;left:13472;top:6329;width:187;height:293" type="#_x0000_t75" stroked="false">
              <v:imagedata r:id="rId21" o:title=""/>
            </v:shape>
            <v:shape style="position:absolute;left:13735;top:6329;width:119;height:288" type="#_x0000_t75" stroked="false">
              <v:imagedata r:id="rId22" o:title=""/>
            </v:shape>
            <v:shape style="position:absolute;left:13925;top:6329;width:191;height:288" type="#_x0000_t75" stroked="false">
              <v:imagedata r:id="rId23" o:title=""/>
            </v:shape>
            <v:shape style="position:absolute;left:8627;top:10719;width:3662;height:548" type="#_x0000_t75" stroked="false">
              <v:imagedata r:id="rId24" o:title=""/>
            </v:shape>
            <v:shape style="position:absolute;left:8728;top:11377;width:3999;height:203" type="#_x0000_t75" stroked="false">
              <v:imagedata r:id="rId25" o:title=""/>
            </v:shape>
            <v:shape style="position:absolute;left:12425;top:10726;width:165;height:249" type="#_x0000_t75" stroked="false">
              <v:imagedata r:id="rId26" o:title=""/>
            </v:shape>
            <v:shape style="position:absolute;left:12626;top:10726;width:162;height:253" type="#_x0000_t75" stroked="false">
              <v:imagedata r:id="rId27" o:title=""/>
            </v:shape>
            <v:shape style="position:absolute;left:12852;top:10726;width:104;height:249" type="#_x0000_t75" stroked="false">
              <v:imagedata r:id="rId28" o:title=""/>
            </v:shape>
            <v:shape style="position:absolute;left:13015;top:10726;width:165;height:249" type="#_x0000_t75" stroked="false">
              <v:imagedata r:id="rId26" o:title=""/>
            </v:shape>
            <v:shape style="position:absolute;left:12521;top:7020;width:1386;height:145" type="#_x0000_t75" stroked="false">
              <v:imagedata r:id="rId29" o:title=""/>
            </v:shape>
            <v:shape style="position:absolute;left:12110;top:7320;width:2212;height:182" type="#_x0000_t75" stroked="false">
              <v:imagedata r:id="rId30" o:title=""/>
            </v:shape>
            <v:shape style="position:absolute;left:12552;top:7620;width:1321;height:182" type="#_x0000_t75" stroked="false">
              <v:imagedata r:id="rId31" o:title=""/>
            </v:shape>
            <v:shape style="position:absolute;left:14353;top:10870;width:2114;height:675" type="#_x0000_t75" stroked="false">
              <v:imagedata r:id="rId32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7.835205pt;margin-top:27.605841pt;width:10.9pt;height:279.0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color w:val="FFFFFF"/>
                      <w:spacing w:val="-1"/>
                      <w:sz w:val="16"/>
                    </w:rPr>
                    <w:t>La tribune</w:t>
                  </w:r>
                  <w:r>
                    <w:rPr>
                      <w:i/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pacing w:val="-1"/>
                      <w:sz w:val="16"/>
                    </w:rPr>
                    <w:t>de</w:t>
                  </w:r>
                  <w:r>
                    <w:rPr>
                      <w:i/>
                      <w:color w:val="FFFFFF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pacing w:val="-1"/>
                      <w:sz w:val="16"/>
                    </w:rPr>
                    <w:t>l’orateur,</w:t>
                  </w:r>
                  <w:r>
                    <w:rPr>
                      <w:i/>
                      <w:color w:val="FFFFFF"/>
                      <w:spacing w:val="2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par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Antoine Ferracci,</w:t>
                  </w:r>
                  <w:r>
                    <w:rPr>
                      <w:color w:val="FFFFFF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MS</w:t>
                  </w:r>
                  <w:r>
                    <w:rPr>
                      <w:color w:val="FFFFFF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95</w:t>
                  </w:r>
                  <w:r>
                    <w:rPr>
                      <w:color w:val="FFFFFF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portraits,</w:t>
                  </w:r>
                  <w:r>
                    <w:rPr>
                      <w:color w:val="FFFFFF"/>
                      <w:spacing w:val="4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Institut</w:t>
                  </w:r>
                  <w:r>
                    <w:rPr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Marc Sangnier</w:t>
                  </w:r>
                </w:p>
              </w:txbxContent>
            </v:textbox>
            <w10:wrap type="none"/>
          </v:shape>
        </w:pict>
      </w:r>
    </w:p>
    <w:p>
      <w:pPr>
        <w:spacing w:before="0"/>
        <w:ind w:left="1135" w:right="0" w:firstLine="0"/>
        <w:jc w:val="center"/>
        <w:rPr>
          <w:sz w:val="20"/>
        </w:rPr>
      </w:pPr>
      <w:r>
        <w:rPr>
          <w:color w:val="FFFFFF"/>
          <w:spacing w:val="10"/>
          <w:sz w:val="20"/>
        </w:rPr>
        <w:t>Journée</w:t>
      </w:r>
      <w:r>
        <w:rPr>
          <w:color w:val="FFFFFF"/>
          <w:spacing w:val="19"/>
          <w:sz w:val="20"/>
        </w:rPr>
        <w:t> </w:t>
      </w:r>
      <w:r>
        <w:rPr>
          <w:color w:val="FFFFFF"/>
          <w:spacing w:val="10"/>
          <w:sz w:val="20"/>
        </w:rPr>
        <w:t>d’étude</w:t>
      </w:r>
      <w:r>
        <w:rPr>
          <w:color w:val="FFFFFF"/>
          <w:spacing w:val="20"/>
          <w:sz w:val="20"/>
        </w:rPr>
        <w:t> </w:t>
      </w:r>
      <w:r>
        <w:rPr>
          <w:color w:val="FFFFFF"/>
          <w:spacing w:val="10"/>
          <w:sz w:val="20"/>
        </w:rPr>
        <w:t>organisée</w:t>
      </w:r>
    </w:p>
    <w:p>
      <w:pPr>
        <w:spacing w:before="54"/>
        <w:ind w:left="1137" w:right="0" w:firstLine="0"/>
        <w:jc w:val="center"/>
        <w:rPr>
          <w:sz w:val="22"/>
        </w:rPr>
      </w:pPr>
      <w:r>
        <w:rPr>
          <w:color w:val="FFFFFF"/>
          <w:sz w:val="20"/>
        </w:rPr>
        <w:t>par</w:t>
      </w:r>
      <w:r>
        <w:rPr>
          <w:color w:val="FFFFFF"/>
          <w:spacing w:val="34"/>
          <w:sz w:val="20"/>
        </w:rPr>
        <w:t> </w:t>
      </w:r>
      <w:r>
        <w:rPr>
          <w:color w:val="FFFFFF"/>
          <w:spacing w:val="10"/>
          <w:sz w:val="20"/>
        </w:rPr>
        <w:t>l’Institut</w:t>
      </w:r>
      <w:r>
        <w:rPr>
          <w:color w:val="FFFFFF"/>
          <w:spacing w:val="34"/>
          <w:sz w:val="20"/>
        </w:rPr>
        <w:t> </w:t>
      </w:r>
      <w:r>
        <w:rPr>
          <w:color w:val="FFFFFF"/>
          <w:sz w:val="20"/>
        </w:rPr>
        <w:t>Marc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10"/>
          <w:sz w:val="20"/>
        </w:rPr>
        <w:t>Sangnier</w:t>
      </w:r>
      <w:r>
        <w:rPr>
          <w:color w:val="FFFFFF"/>
          <w:spacing w:val="34"/>
          <w:sz w:val="20"/>
        </w:rPr>
        <w:t> </w:t>
      </w:r>
      <w:r>
        <w:rPr>
          <w:color w:val="FFFFFF"/>
          <w:sz w:val="20"/>
        </w:rPr>
        <w:t>et</w:t>
      </w:r>
      <w:r>
        <w:rPr>
          <w:color w:val="FFFFFF"/>
          <w:spacing w:val="34"/>
          <w:sz w:val="20"/>
        </w:rPr>
        <w:t> </w:t>
      </w:r>
      <w:r>
        <w:rPr>
          <w:color w:val="FFFFFF"/>
          <w:sz w:val="20"/>
        </w:rPr>
        <w:t>le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10"/>
          <w:sz w:val="20"/>
        </w:rPr>
        <w:t>Centre</w:t>
      </w:r>
      <w:r>
        <w:rPr>
          <w:color w:val="FFFFFF"/>
          <w:spacing w:val="34"/>
          <w:sz w:val="20"/>
        </w:rPr>
        <w:t> </w:t>
      </w:r>
      <w:r>
        <w:rPr>
          <w:color w:val="FFFFFF"/>
          <w:spacing w:val="10"/>
          <w:sz w:val="20"/>
        </w:rPr>
        <w:t>d’histoire</w:t>
      </w:r>
      <w:r>
        <w:rPr>
          <w:color w:val="FFFFFF"/>
          <w:spacing w:val="34"/>
          <w:sz w:val="20"/>
        </w:rPr>
        <w:t> </w:t>
      </w:r>
      <w:r>
        <w:rPr>
          <w:color w:val="FFFFFF"/>
          <w:sz w:val="20"/>
        </w:rPr>
        <w:t>du</w:t>
      </w:r>
      <w:r>
        <w:rPr>
          <w:color w:val="FFFFFF"/>
          <w:spacing w:val="39"/>
          <w:sz w:val="20"/>
        </w:rPr>
        <w:t> </w:t>
      </w:r>
      <w:r>
        <w:rPr>
          <w:color w:val="FFFFFF"/>
          <w:sz w:val="20"/>
        </w:rPr>
        <w:t>XIX</w:t>
      </w:r>
      <w:r>
        <w:rPr>
          <w:color w:val="FFFFFF"/>
          <w:position w:val="3"/>
          <w:sz w:val="25"/>
        </w:rPr>
        <w:t>e</w:t>
      </w:r>
      <w:r>
        <w:rPr>
          <w:color w:val="FFFFFF"/>
          <w:spacing w:val="23"/>
          <w:position w:val="3"/>
          <w:sz w:val="25"/>
        </w:rPr>
        <w:t> </w:t>
      </w:r>
      <w:r>
        <w:rPr>
          <w:color w:val="FFFFFF"/>
          <w:spacing w:val="10"/>
          <w:position w:val="1"/>
          <w:sz w:val="22"/>
        </w:rPr>
        <w:t>siècle</w:t>
      </w:r>
    </w:p>
    <w:p>
      <w:pPr>
        <w:spacing w:before="70"/>
        <w:ind w:left="1135" w:right="0" w:firstLine="0"/>
        <w:jc w:val="center"/>
        <w:rPr>
          <w:sz w:val="20"/>
        </w:rPr>
      </w:pPr>
      <w:r>
        <w:rPr>
          <w:color w:val="FFFFFF"/>
          <w:spacing w:val="10"/>
          <w:sz w:val="20"/>
        </w:rPr>
        <w:t>Contact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:</w:t>
      </w:r>
      <w:r>
        <w:rPr>
          <w:color w:val="FFFFFF"/>
          <w:spacing w:val="24"/>
          <w:sz w:val="20"/>
        </w:rPr>
        <w:t> </w:t>
      </w:r>
      <w:hyperlink r:id="rId33">
        <w:r>
          <w:rPr>
            <w:color w:val="FFFFFF"/>
            <w:spacing w:val="10"/>
            <w:sz w:val="20"/>
          </w:rPr>
          <w:t>info@marc-sangnier.com</w:t>
        </w:r>
      </w:hyperlink>
    </w:p>
    <w:p>
      <w:pPr>
        <w:spacing w:line="392" w:lineRule="exact" w:before="224"/>
        <w:ind w:left="1137" w:right="0" w:firstLine="0"/>
        <w:jc w:val="left"/>
        <w:rPr>
          <w:sz w:val="35"/>
        </w:rPr>
      </w:pPr>
      <w:r>
        <w:rPr/>
        <w:br w:type="column"/>
      </w:r>
      <w:r>
        <w:rPr>
          <w:color w:val="F0AF13"/>
          <w:spacing w:val="13"/>
          <w:sz w:val="35"/>
        </w:rPr>
        <w:t>Vendredi</w:t>
      </w:r>
      <w:r>
        <w:rPr>
          <w:color w:val="F0AF13"/>
          <w:spacing w:val="47"/>
          <w:sz w:val="35"/>
        </w:rPr>
        <w:t> </w:t>
      </w:r>
      <w:r>
        <w:rPr>
          <w:color w:val="F0AF13"/>
          <w:spacing w:val="10"/>
          <w:sz w:val="35"/>
        </w:rPr>
        <w:t>28</w:t>
      </w:r>
      <w:r>
        <w:rPr>
          <w:color w:val="F0AF13"/>
          <w:spacing w:val="47"/>
          <w:sz w:val="35"/>
        </w:rPr>
        <w:t> </w:t>
      </w:r>
      <w:r>
        <w:rPr>
          <w:color w:val="F0AF13"/>
          <w:spacing w:val="18"/>
          <w:sz w:val="35"/>
        </w:rPr>
        <w:t>septembre</w:t>
      </w:r>
      <w:r>
        <w:rPr>
          <w:color w:val="F0AF13"/>
          <w:spacing w:val="47"/>
          <w:sz w:val="35"/>
        </w:rPr>
        <w:t> </w:t>
      </w:r>
      <w:r>
        <w:rPr>
          <w:color w:val="F0AF13"/>
          <w:spacing w:val="15"/>
          <w:sz w:val="35"/>
        </w:rPr>
        <w:t>2012</w:t>
      </w:r>
    </w:p>
    <w:p>
      <w:pPr>
        <w:spacing w:line="277" w:lineRule="exact" w:before="0"/>
        <w:ind w:left="1246" w:right="0" w:firstLine="0"/>
        <w:jc w:val="left"/>
        <w:rPr>
          <w:sz w:val="25"/>
        </w:rPr>
      </w:pPr>
      <w:r>
        <w:rPr>
          <w:color w:val="FFFFFF"/>
          <w:spacing w:val="12"/>
          <w:w w:val="105"/>
          <w:sz w:val="25"/>
        </w:rPr>
        <w:t>Maison</w:t>
      </w:r>
      <w:r>
        <w:rPr>
          <w:color w:val="FFFFFF"/>
          <w:spacing w:val="25"/>
          <w:w w:val="105"/>
          <w:sz w:val="25"/>
        </w:rPr>
        <w:t> </w:t>
      </w:r>
      <w:r>
        <w:rPr>
          <w:color w:val="FFFFFF"/>
          <w:w w:val="105"/>
          <w:sz w:val="25"/>
        </w:rPr>
        <w:t>de</w:t>
      </w:r>
      <w:r>
        <w:rPr>
          <w:color w:val="FFFFFF"/>
          <w:spacing w:val="25"/>
          <w:w w:val="105"/>
          <w:sz w:val="25"/>
        </w:rPr>
        <w:t> </w:t>
      </w:r>
      <w:r>
        <w:rPr>
          <w:color w:val="FFFFFF"/>
          <w:w w:val="105"/>
          <w:sz w:val="25"/>
        </w:rPr>
        <w:t>la</w:t>
      </w:r>
      <w:r>
        <w:rPr>
          <w:color w:val="FFFFFF"/>
          <w:spacing w:val="26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Recherche</w:t>
      </w:r>
    </w:p>
    <w:p>
      <w:pPr>
        <w:spacing w:before="22"/>
        <w:ind w:left="1237" w:right="0" w:firstLine="0"/>
        <w:jc w:val="left"/>
        <w:rPr>
          <w:sz w:val="21"/>
        </w:rPr>
      </w:pPr>
      <w:r>
        <w:rPr>
          <w:color w:val="FFFFFF"/>
          <w:sz w:val="21"/>
        </w:rPr>
        <w:t>28</w:t>
      </w:r>
      <w:r>
        <w:rPr>
          <w:color w:val="FFFFFF"/>
          <w:spacing w:val="36"/>
          <w:sz w:val="21"/>
        </w:rPr>
        <w:t> </w:t>
      </w:r>
      <w:r>
        <w:rPr>
          <w:color w:val="FFFFFF"/>
          <w:sz w:val="21"/>
        </w:rPr>
        <w:t>rue</w:t>
      </w:r>
      <w:r>
        <w:rPr>
          <w:color w:val="FFFFFF"/>
          <w:spacing w:val="36"/>
          <w:sz w:val="21"/>
        </w:rPr>
        <w:t> </w:t>
      </w:r>
      <w:r>
        <w:rPr>
          <w:color w:val="FFFFFF"/>
          <w:spacing w:val="11"/>
          <w:sz w:val="21"/>
        </w:rPr>
        <w:t>Serpente,</w:t>
      </w:r>
      <w:r>
        <w:rPr>
          <w:color w:val="FFFFFF"/>
          <w:spacing w:val="36"/>
          <w:sz w:val="21"/>
        </w:rPr>
        <w:t> </w:t>
      </w:r>
      <w:r>
        <w:rPr>
          <w:color w:val="FFFFFF"/>
          <w:spacing w:val="10"/>
          <w:sz w:val="21"/>
        </w:rPr>
        <w:t>75006</w:t>
      </w:r>
      <w:r>
        <w:rPr>
          <w:color w:val="FFFFFF"/>
          <w:spacing w:val="36"/>
          <w:sz w:val="21"/>
        </w:rPr>
        <w:t> </w:t>
      </w:r>
      <w:r>
        <w:rPr>
          <w:color w:val="FFFFFF"/>
          <w:spacing w:val="10"/>
          <w:sz w:val="21"/>
        </w:rPr>
        <w:t>Paris,</w:t>
      </w:r>
      <w:r>
        <w:rPr>
          <w:color w:val="FFFFFF"/>
          <w:spacing w:val="36"/>
          <w:sz w:val="21"/>
        </w:rPr>
        <w:t> </w:t>
      </w:r>
      <w:r>
        <w:rPr>
          <w:color w:val="FFFFFF"/>
          <w:spacing w:val="10"/>
          <w:sz w:val="21"/>
        </w:rPr>
        <w:t>salle</w:t>
      </w:r>
      <w:r>
        <w:rPr>
          <w:color w:val="FFFFFF"/>
          <w:spacing w:val="36"/>
          <w:sz w:val="21"/>
        </w:rPr>
        <w:t> </w:t>
      </w:r>
      <w:r>
        <w:rPr>
          <w:color w:val="FFFFFF"/>
          <w:sz w:val="21"/>
        </w:rPr>
        <w:t>D</w:t>
      </w:r>
      <w:r>
        <w:rPr>
          <w:color w:val="FFFFFF"/>
          <w:spacing w:val="36"/>
          <w:sz w:val="21"/>
        </w:rPr>
        <w:t> </w:t>
      </w:r>
      <w:r>
        <w:rPr>
          <w:color w:val="FFFFFF"/>
          <w:sz w:val="21"/>
        </w:rPr>
        <w:t>035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1100" w:bottom="0" w:left="200" w:right="260"/>
          <w:cols w:num="2" w:equalWidth="0">
            <w:col w:w="7242" w:space="51"/>
            <w:col w:w="9087"/>
          </w:cols>
        </w:sectPr>
      </w:pPr>
    </w:p>
    <w:p>
      <w:pPr>
        <w:pStyle w:val="Heading1"/>
        <w:spacing w:line="357" w:lineRule="auto"/>
        <w:ind w:left="3046" w:right="2972" w:firstLine="285"/>
      </w:pPr>
      <w:r>
        <w:rPr>
          <w:color w:val="231F20"/>
          <w:spacing w:val="18"/>
        </w:rPr>
        <w:t>Matinée</w:t>
      </w:r>
      <w:r>
        <w:rPr>
          <w:color w:val="231F20"/>
          <w:spacing w:val="19"/>
        </w:rPr>
        <w:t> 9h00-12h00</w:t>
      </w:r>
    </w:p>
    <w:p>
      <w:pPr>
        <w:pStyle w:val="BodyText"/>
        <w:spacing w:before="3"/>
        <w:rPr>
          <w:b/>
          <w:sz w:val="40"/>
        </w:rPr>
      </w:pPr>
    </w:p>
    <w:p>
      <w:pPr>
        <w:spacing w:before="0"/>
        <w:ind w:left="1804" w:right="1734" w:firstLine="0"/>
        <w:jc w:val="center"/>
        <w:rPr>
          <w:sz w:val="24"/>
        </w:rPr>
      </w:pPr>
      <w:r>
        <w:rPr>
          <w:b/>
          <w:color w:val="231F20"/>
          <w:spacing w:val="13"/>
          <w:sz w:val="24"/>
        </w:rPr>
        <w:t>Président</w:t>
      </w:r>
      <w:r>
        <w:rPr>
          <w:b/>
          <w:color w:val="231F20"/>
          <w:spacing w:val="48"/>
          <w:sz w:val="24"/>
        </w:rPr>
        <w:t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49"/>
          <w:sz w:val="24"/>
        </w:rPr>
        <w:t> </w:t>
      </w:r>
      <w:r>
        <w:rPr>
          <w:b/>
          <w:color w:val="231F20"/>
          <w:spacing w:val="12"/>
          <w:sz w:val="24"/>
        </w:rPr>
        <w:t>séance</w:t>
      </w:r>
      <w:r>
        <w:rPr>
          <w:b/>
          <w:color w:val="231F20"/>
          <w:spacing w:val="48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45"/>
          <w:sz w:val="24"/>
        </w:rPr>
        <w:t> </w:t>
      </w:r>
      <w:r>
        <w:rPr>
          <w:color w:val="231F20"/>
          <w:spacing w:val="10"/>
          <w:sz w:val="24"/>
        </w:rPr>
        <w:t>Vincent</w:t>
      </w:r>
      <w:r>
        <w:rPr>
          <w:color w:val="231F20"/>
          <w:spacing w:val="49"/>
          <w:sz w:val="24"/>
        </w:rPr>
        <w:t> </w:t>
      </w:r>
      <w:r>
        <w:rPr>
          <w:color w:val="231F20"/>
          <w:spacing w:val="12"/>
          <w:sz w:val="24"/>
        </w:rPr>
        <w:t>Rogard,</w:t>
      </w:r>
    </w:p>
    <w:p>
      <w:pPr>
        <w:spacing w:before="72"/>
        <w:ind w:left="1803" w:right="1734" w:firstLine="0"/>
        <w:jc w:val="center"/>
        <w:rPr>
          <w:sz w:val="21"/>
        </w:rPr>
      </w:pPr>
      <w:r>
        <w:rPr>
          <w:color w:val="231F20"/>
          <w:spacing w:val="11"/>
          <w:sz w:val="21"/>
        </w:rPr>
        <w:t>professeur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31"/>
          <w:sz w:val="21"/>
        </w:rPr>
        <w:t> </w:t>
      </w:r>
      <w:r>
        <w:rPr>
          <w:color w:val="231F20"/>
          <w:spacing w:val="11"/>
          <w:sz w:val="21"/>
        </w:rPr>
        <w:t>l’Université</w:t>
      </w:r>
      <w:r>
        <w:rPr>
          <w:color w:val="231F20"/>
          <w:spacing w:val="31"/>
          <w:sz w:val="21"/>
        </w:rPr>
        <w:t> </w:t>
      </w:r>
      <w:r>
        <w:rPr>
          <w:color w:val="231F20"/>
          <w:spacing w:val="10"/>
          <w:sz w:val="21"/>
        </w:rPr>
        <w:t>Paris</w:t>
      </w:r>
      <w:r>
        <w:rPr>
          <w:color w:val="231F20"/>
          <w:spacing w:val="31"/>
          <w:sz w:val="21"/>
        </w:rPr>
        <w:t> </w:t>
      </w:r>
      <w:r>
        <w:rPr>
          <w:color w:val="231F20"/>
          <w:spacing w:val="11"/>
          <w:sz w:val="21"/>
        </w:rPr>
        <w:t>Descartes</w:t>
      </w:r>
    </w:p>
    <w:p>
      <w:pPr>
        <w:pStyle w:val="BodyText"/>
      </w:pPr>
    </w:p>
    <w:p>
      <w:pPr>
        <w:pStyle w:val="BodyText"/>
      </w:pPr>
    </w:p>
    <w:p>
      <w:pPr>
        <w:spacing w:line="285" w:lineRule="auto" w:before="137"/>
        <w:ind w:left="114" w:right="40" w:firstLine="0"/>
        <w:jc w:val="both"/>
        <w:rPr>
          <w:sz w:val="22"/>
        </w:rPr>
      </w:pPr>
      <w:r>
        <w:rPr>
          <w:b/>
          <w:color w:val="231F20"/>
          <w:spacing w:val="11"/>
          <w:sz w:val="22"/>
        </w:rPr>
        <w:t>9h00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1"/>
          <w:sz w:val="22"/>
        </w:rPr>
        <w:t> </w:t>
      </w:r>
      <w:r>
        <w:rPr>
          <w:i/>
          <w:color w:val="231F20"/>
          <w:spacing w:val="10"/>
          <w:sz w:val="22"/>
        </w:rPr>
        <w:t>Les </w:t>
      </w:r>
      <w:r>
        <w:rPr>
          <w:i/>
          <w:color w:val="231F20"/>
          <w:spacing w:val="11"/>
          <w:sz w:val="22"/>
        </w:rPr>
        <w:t>forces </w:t>
      </w:r>
      <w:r>
        <w:rPr>
          <w:i/>
          <w:color w:val="231F20"/>
          <w:spacing w:val="13"/>
          <w:sz w:val="22"/>
        </w:rPr>
        <w:t>politiques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2"/>
          <w:sz w:val="22"/>
        </w:rPr>
        <w:t>veille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2"/>
          <w:sz w:val="22"/>
        </w:rPr>
        <w:t>Grande </w:t>
      </w:r>
      <w:r>
        <w:rPr>
          <w:i/>
          <w:color w:val="231F20"/>
          <w:spacing w:val="11"/>
          <w:sz w:val="22"/>
        </w:rPr>
        <w:t>Guerre </w:t>
      </w:r>
      <w:r>
        <w:rPr>
          <w:color w:val="231F20"/>
          <w:spacing w:val="10"/>
          <w:sz w:val="22"/>
        </w:rPr>
        <w:t>par </w:t>
      </w:r>
      <w:r>
        <w:rPr>
          <w:color w:val="231F20"/>
          <w:spacing w:val="11"/>
          <w:sz w:val="22"/>
        </w:rPr>
        <w:t>Jean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11"/>
          <w:sz w:val="22"/>
        </w:rPr>
        <w:t>Gammal,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professeur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à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l’Université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Lorraine.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285" w:lineRule="auto" w:before="0"/>
        <w:ind w:left="114" w:right="41" w:firstLine="0"/>
        <w:jc w:val="both"/>
        <w:rPr>
          <w:sz w:val="22"/>
        </w:rPr>
      </w:pPr>
      <w:r>
        <w:rPr>
          <w:b/>
          <w:color w:val="231F20"/>
          <w:spacing w:val="9"/>
          <w:sz w:val="22"/>
        </w:rPr>
        <w:t>9h30 </w:t>
      </w:r>
      <w:r>
        <w:rPr>
          <w:b/>
          <w:color w:val="231F20"/>
          <w:sz w:val="22"/>
        </w:rPr>
        <w:t>: </w:t>
      </w:r>
      <w:r>
        <w:rPr>
          <w:i/>
          <w:color w:val="231F20"/>
          <w:sz w:val="22"/>
        </w:rPr>
        <w:t>Les </w:t>
      </w:r>
      <w:r>
        <w:rPr>
          <w:i/>
          <w:color w:val="231F20"/>
          <w:spacing w:val="10"/>
          <w:sz w:val="22"/>
        </w:rPr>
        <w:t>débuts </w:t>
      </w:r>
      <w:r>
        <w:rPr>
          <w:i/>
          <w:color w:val="231F20"/>
          <w:sz w:val="22"/>
        </w:rPr>
        <w:t>de 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0"/>
          <w:sz w:val="22"/>
        </w:rPr>
        <w:t>Jeune </w:t>
      </w:r>
      <w:r>
        <w:rPr>
          <w:i/>
          <w:color w:val="231F20"/>
          <w:spacing w:val="11"/>
          <w:sz w:val="22"/>
        </w:rPr>
        <w:t>République </w:t>
      </w:r>
      <w:r>
        <w:rPr>
          <w:color w:val="231F20"/>
          <w:sz w:val="22"/>
        </w:rPr>
        <w:t>par </w:t>
      </w:r>
      <w:r>
        <w:rPr>
          <w:color w:val="231F20"/>
          <w:spacing w:val="11"/>
          <w:sz w:val="22"/>
        </w:rPr>
        <w:t>Gearoid</w:t>
      </w:r>
      <w:r>
        <w:rPr>
          <w:color w:val="231F20"/>
          <w:spacing w:val="78"/>
          <w:sz w:val="22"/>
        </w:rPr>
        <w:t> </w:t>
      </w:r>
      <w:r>
        <w:rPr>
          <w:color w:val="231F20"/>
          <w:sz w:val="22"/>
        </w:rPr>
        <w:t>Barry, </w:t>
      </w:r>
      <w:r>
        <w:rPr>
          <w:color w:val="231F20"/>
          <w:spacing w:val="11"/>
          <w:sz w:val="22"/>
        </w:rPr>
        <w:t>professeur </w:t>
      </w:r>
      <w:r>
        <w:rPr>
          <w:color w:val="231F20"/>
          <w:sz w:val="22"/>
        </w:rPr>
        <w:t>à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11"/>
          <w:sz w:val="22"/>
        </w:rPr>
        <w:t>l’Université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9"/>
          <w:sz w:val="22"/>
        </w:rPr>
        <w:t>Galway.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spacing w:before="0"/>
        <w:ind w:left="114" w:right="0" w:firstLine="0"/>
        <w:jc w:val="left"/>
        <w:rPr>
          <w:sz w:val="22"/>
        </w:rPr>
      </w:pPr>
      <w:r>
        <w:rPr>
          <w:b/>
          <w:color w:val="231F20"/>
          <w:spacing w:val="10"/>
          <w:sz w:val="22"/>
        </w:rPr>
        <w:t>10h00</w:t>
      </w:r>
      <w:r>
        <w:rPr>
          <w:b/>
          <w:color w:val="231F20"/>
          <w:spacing w:val="35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37"/>
          <w:sz w:val="22"/>
        </w:rPr>
        <w:t> </w:t>
      </w:r>
      <w:r>
        <w:rPr>
          <w:color w:val="231F20"/>
          <w:spacing w:val="11"/>
          <w:sz w:val="22"/>
        </w:rPr>
        <w:t>Discussion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10"/>
          <w:sz w:val="22"/>
        </w:rPr>
        <w:t>Pause.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spacing w:line="285" w:lineRule="auto" w:before="0"/>
        <w:ind w:left="114" w:right="41" w:firstLine="0"/>
        <w:jc w:val="both"/>
        <w:rPr>
          <w:sz w:val="22"/>
        </w:rPr>
      </w:pPr>
      <w:r>
        <w:rPr>
          <w:b/>
          <w:color w:val="231F20"/>
          <w:sz w:val="22"/>
        </w:rPr>
        <w:t>10h30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30"/>
          <w:sz w:val="22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frères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pacing w:val="9"/>
          <w:sz w:val="22"/>
        </w:rPr>
        <w:t>ennemis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pacing w:val="10"/>
          <w:sz w:val="22"/>
        </w:rPr>
        <w:t>Démocratie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pacing w:val="10"/>
          <w:sz w:val="22"/>
        </w:rPr>
        <w:t>Chrétienne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z w:val="22"/>
        </w:rPr>
        <w:t>Jeune</w:t>
      </w:r>
      <w:r>
        <w:rPr>
          <w:i/>
          <w:color w:val="231F20"/>
          <w:spacing w:val="32"/>
          <w:sz w:val="22"/>
        </w:rPr>
        <w:t> </w:t>
      </w:r>
      <w:r>
        <w:rPr>
          <w:i/>
          <w:color w:val="231F20"/>
          <w:spacing w:val="10"/>
          <w:sz w:val="22"/>
        </w:rPr>
        <w:t>République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et le PDP </w:t>
      </w:r>
      <w:r>
        <w:rPr>
          <w:i/>
          <w:color w:val="231F20"/>
          <w:spacing w:val="10"/>
          <w:sz w:val="22"/>
        </w:rPr>
        <w:t>(Parti </w:t>
      </w:r>
      <w:r>
        <w:rPr>
          <w:i/>
          <w:color w:val="231F20"/>
          <w:spacing w:val="11"/>
          <w:sz w:val="22"/>
        </w:rPr>
        <w:t>Démocrate </w:t>
      </w:r>
      <w:r>
        <w:rPr>
          <w:i/>
          <w:color w:val="231F20"/>
          <w:spacing w:val="10"/>
          <w:sz w:val="22"/>
        </w:rPr>
        <w:t>Populaire) </w:t>
      </w:r>
      <w:r>
        <w:rPr>
          <w:color w:val="231F20"/>
          <w:sz w:val="22"/>
        </w:rPr>
        <w:t>par </w:t>
      </w:r>
      <w:r>
        <w:rPr>
          <w:color w:val="231F20"/>
          <w:spacing w:val="11"/>
          <w:sz w:val="22"/>
        </w:rPr>
        <w:t>Jean-Claude Delbreil, professeur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11"/>
          <w:sz w:val="22"/>
        </w:rPr>
        <w:t>honoraire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à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l’Université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0"/>
          <w:sz w:val="22"/>
        </w:rPr>
        <w:t>Metz.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1"/>
        <w:ind w:left="114" w:right="0" w:firstLine="0"/>
        <w:jc w:val="left"/>
        <w:rPr>
          <w:i/>
          <w:sz w:val="22"/>
        </w:rPr>
      </w:pPr>
      <w:r>
        <w:rPr>
          <w:b/>
          <w:color w:val="231F20"/>
          <w:sz w:val="22"/>
        </w:rPr>
        <w:t>11h00</w:t>
      </w:r>
      <w:r>
        <w:rPr>
          <w:b/>
          <w:color w:val="231F20"/>
          <w:spacing w:val="43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Un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parti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politique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centre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gauche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Jeune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z w:val="22"/>
        </w:rPr>
        <w:t>République</w:t>
      </w:r>
      <w:r>
        <w:rPr>
          <w:i/>
          <w:color w:val="231F20"/>
          <w:spacing w:val="44"/>
          <w:sz w:val="22"/>
        </w:rPr>
        <w:t> </w:t>
      </w:r>
      <w:r>
        <w:rPr>
          <w:i/>
          <w:color w:val="231F20"/>
          <w:spacing w:val="9"/>
          <w:sz w:val="22"/>
        </w:rPr>
        <w:t>(1932-1940)</w:t>
      </w:r>
    </w:p>
    <w:p>
      <w:pPr>
        <w:pStyle w:val="BodyText"/>
        <w:spacing w:before="47"/>
        <w:ind w:left="114"/>
      </w:pPr>
      <w:r>
        <w:rPr>
          <w:color w:val="231F20"/>
        </w:rPr>
        <w:t>par</w:t>
      </w:r>
      <w:r>
        <w:rPr>
          <w:color w:val="231F20"/>
          <w:spacing w:val="37"/>
        </w:rPr>
        <w:t> </w:t>
      </w:r>
      <w:r>
        <w:rPr>
          <w:color w:val="231F20"/>
          <w:spacing w:val="11"/>
        </w:rPr>
        <w:t>Olivier</w:t>
      </w:r>
      <w:r>
        <w:rPr>
          <w:color w:val="231F20"/>
          <w:spacing w:val="37"/>
        </w:rPr>
        <w:t> </w:t>
      </w:r>
      <w:r>
        <w:rPr>
          <w:color w:val="231F20"/>
          <w:spacing w:val="10"/>
        </w:rPr>
        <w:t>Prat,</w:t>
      </w:r>
      <w:r>
        <w:rPr>
          <w:color w:val="231F20"/>
          <w:spacing w:val="37"/>
        </w:rPr>
        <w:t> </w:t>
      </w:r>
      <w:r>
        <w:rPr>
          <w:color w:val="231F20"/>
          <w:spacing w:val="11"/>
        </w:rPr>
        <w:t>docteur</w:t>
      </w:r>
      <w:r>
        <w:rPr>
          <w:color w:val="231F20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37"/>
        </w:rPr>
        <w:t> </w:t>
      </w:r>
      <w:r>
        <w:rPr>
          <w:color w:val="231F20"/>
          <w:spacing w:val="11"/>
        </w:rPr>
        <w:t>histoire,</w:t>
      </w:r>
      <w:r>
        <w:rPr>
          <w:color w:val="231F20"/>
          <w:spacing w:val="37"/>
        </w:rPr>
        <w:t> </w:t>
      </w:r>
      <w:r>
        <w:rPr>
          <w:color w:val="231F20"/>
          <w:spacing w:val="11"/>
        </w:rPr>
        <w:t>Institut</w:t>
      </w:r>
      <w:r>
        <w:rPr>
          <w:color w:val="231F20"/>
          <w:spacing w:val="37"/>
        </w:rPr>
        <w:t> </w:t>
      </w:r>
      <w:r>
        <w:rPr>
          <w:color w:val="231F20"/>
          <w:spacing w:val="9"/>
        </w:rPr>
        <w:t>Marc</w:t>
      </w:r>
      <w:r>
        <w:rPr>
          <w:color w:val="231F20"/>
          <w:spacing w:val="37"/>
        </w:rPr>
        <w:t> </w:t>
      </w:r>
      <w:r>
        <w:rPr>
          <w:color w:val="231F20"/>
          <w:spacing w:val="10"/>
        </w:rPr>
        <w:t>Sangnier.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1"/>
        <w:ind w:left="114" w:right="0" w:firstLine="0"/>
        <w:jc w:val="left"/>
        <w:rPr>
          <w:sz w:val="22"/>
        </w:rPr>
      </w:pPr>
      <w:r>
        <w:rPr>
          <w:b/>
          <w:color w:val="231F20"/>
          <w:sz w:val="22"/>
        </w:rPr>
        <w:t>11h30</w:t>
      </w:r>
      <w:r>
        <w:rPr>
          <w:b/>
          <w:color w:val="231F20"/>
          <w:spacing w:val="47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49"/>
          <w:sz w:val="22"/>
        </w:rPr>
        <w:t> </w:t>
      </w:r>
      <w:r>
        <w:rPr>
          <w:color w:val="231F20"/>
          <w:spacing w:val="11"/>
          <w:sz w:val="22"/>
        </w:rPr>
        <w:t>Discussion.</w:t>
      </w:r>
    </w:p>
    <w:p>
      <w:pPr>
        <w:pStyle w:val="Heading1"/>
        <w:spacing w:line="357" w:lineRule="auto"/>
        <w:jc w:val="center"/>
      </w:pPr>
      <w:r>
        <w:rPr>
          <w:b w:val="0"/>
        </w:rPr>
        <w:br w:type="column"/>
      </w:r>
      <w:r>
        <w:rPr>
          <w:color w:val="231F20"/>
          <w:spacing w:val="18"/>
        </w:rPr>
        <w:t>Après-midi</w:t>
      </w:r>
      <w:r>
        <w:rPr>
          <w:color w:val="231F20"/>
          <w:spacing w:val="19"/>
        </w:rPr>
        <w:t> 14h30-17h00</w:t>
      </w:r>
    </w:p>
    <w:p>
      <w:pPr>
        <w:pStyle w:val="BodyText"/>
        <w:spacing w:before="3"/>
        <w:rPr>
          <w:b/>
          <w:sz w:val="40"/>
        </w:rPr>
      </w:pPr>
    </w:p>
    <w:p>
      <w:pPr>
        <w:spacing w:before="0"/>
        <w:ind w:left="230" w:right="222" w:firstLine="0"/>
        <w:jc w:val="center"/>
        <w:rPr>
          <w:sz w:val="24"/>
        </w:rPr>
      </w:pPr>
      <w:r>
        <w:rPr>
          <w:b/>
          <w:color w:val="231F20"/>
          <w:spacing w:val="13"/>
          <w:sz w:val="24"/>
        </w:rPr>
        <w:t>Président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pacing w:val="12"/>
          <w:sz w:val="24"/>
        </w:rPr>
        <w:t>séance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52"/>
          <w:sz w:val="24"/>
        </w:rPr>
        <w:t> </w:t>
      </w:r>
      <w:r>
        <w:rPr>
          <w:color w:val="231F20"/>
          <w:spacing w:val="14"/>
          <w:sz w:val="24"/>
        </w:rPr>
        <w:t>Jacques-Olivier</w:t>
      </w:r>
      <w:r>
        <w:rPr>
          <w:color w:val="231F20"/>
          <w:spacing w:val="50"/>
          <w:sz w:val="24"/>
        </w:rPr>
        <w:t> </w:t>
      </w:r>
      <w:r>
        <w:rPr>
          <w:color w:val="231F20"/>
          <w:spacing w:val="12"/>
          <w:sz w:val="24"/>
        </w:rPr>
        <w:t>Boudon,</w:t>
      </w:r>
    </w:p>
    <w:p>
      <w:pPr>
        <w:spacing w:before="65"/>
        <w:ind w:left="556" w:right="222" w:firstLine="0"/>
        <w:jc w:val="center"/>
        <w:rPr>
          <w:sz w:val="21"/>
        </w:rPr>
      </w:pPr>
      <w:r>
        <w:rPr>
          <w:color w:val="231F20"/>
          <w:spacing w:val="11"/>
          <w:sz w:val="21"/>
        </w:rPr>
        <w:t>professeur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1"/>
          <w:sz w:val="21"/>
        </w:rPr>
        <w:t>l’Université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0"/>
          <w:sz w:val="21"/>
        </w:rPr>
        <w:t>Paris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1"/>
          <w:sz w:val="21"/>
        </w:rPr>
        <w:t>Sorbonne,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0"/>
          <w:sz w:val="21"/>
        </w:rPr>
        <w:t>Centre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1"/>
          <w:sz w:val="21"/>
        </w:rPr>
        <w:t>d’histoire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du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11"/>
          <w:sz w:val="21"/>
        </w:rPr>
        <w:t>XIX</w:t>
      </w:r>
      <w:r>
        <w:rPr>
          <w:color w:val="231F20"/>
          <w:spacing w:val="11"/>
          <w:position w:val="3"/>
          <w:sz w:val="25"/>
        </w:rPr>
        <w:t>e</w:t>
      </w:r>
      <w:r>
        <w:rPr>
          <w:color w:val="231F20"/>
          <w:spacing w:val="20"/>
          <w:position w:val="3"/>
          <w:sz w:val="25"/>
        </w:rPr>
        <w:t> </w:t>
      </w:r>
      <w:r>
        <w:rPr>
          <w:color w:val="231F20"/>
          <w:spacing w:val="10"/>
          <w:sz w:val="21"/>
        </w:rPr>
        <w:t>siècle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spacing w:line="285" w:lineRule="auto" w:before="0"/>
        <w:ind w:left="114" w:right="105" w:firstLine="0"/>
        <w:jc w:val="both"/>
        <w:rPr>
          <w:sz w:val="22"/>
        </w:rPr>
      </w:pPr>
      <w:r>
        <w:rPr>
          <w:b/>
          <w:color w:val="231F20"/>
          <w:spacing w:val="10"/>
          <w:sz w:val="22"/>
        </w:rPr>
        <w:t>14h30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Une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9"/>
          <w:sz w:val="22"/>
        </w:rPr>
        <w:t>figure </w:t>
      </w:r>
      <w:r>
        <w:rPr>
          <w:i/>
          <w:color w:val="231F20"/>
          <w:spacing w:val="11"/>
          <w:sz w:val="22"/>
        </w:rPr>
        <w:t>militante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0"/>
          <w:sz w:val="22"/>
        </w:rPr>
        <w:t>Jeune </w:t>
      </w:r>
      <w:r>
        <w:rPr>
          <w:i/>
          <w:color w:val="231F20"/>
          <w:spacing w:val="11"/>
          <w:sz w:val="22"/>
        </w:rPr>
        <w:t>République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0"/>
          <w:sz w:val="22"/>
        </w:rPr>
        <w:t>Madame </w:t>
      </w:r>
      <w:r>
        <w:rPr>
          <w:i/>
          <w:color w:val="231F20"/>
          <w:spacing w:val="11"/>
          <w:sz w:val="22"/>
        </w:rPr>
        <w:t>Germaine</w:t>
      </w:r>
      <w:r>
        <w:rPr>
          <w:i/>
          <w:color w:val="231F20"/>
          <w:spacing w:val="12"/>
          <w:sz w:val="22"/>
        </w:rPr>
        <w:t> </w:t>
      </w:r>
      <w:r>
        <w:rPr>
          <w:i/>
          <w:color w:val="231F20"/>
          <w:spacing w:val="14"/>
          <w:sz w:val="22"/>
        </w:rPr>
        <w:t>Malaterre-Sellier </w:t>
      </w:r>
      <w:r>
        <w:rPr>
          <w:color w:val="231F20"/>
          <w:spacing w:val="10"/>
          <w:sz w:val="22"/>
        </w:rPr>
        <w:t>par </w:t>
      </w:r>
      <w:r>
        <w:rPr>
          <w:color w:val="231F20"/>
          <w:spacing w:val="12"/>
          <w:sz w:val="22"/>
        </w:rPr>
        <w:t>Anne-Valérie </w:t>
      </w:r>
      <w:r>
        <w:rPr>
          <w:color w:val="231F20"/>
          <w:spacing w:val="14"/>
          <w:sz w:val="22"/>
        </w:rPr>
        <w:t>Etendard, </w:t>
      </w:r>
      <w:r>
        <w:rPr>
          <w:color w:val="231F20"/>
          <w:spacing w:val="13"/>
          <w:sz w:val="22"/>
        </w:rPr>
        <w:t>docteur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14"/>
          <w:sz w:val="22"/>
        </w:rPr>
        <w:t>histoire, Institut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sz w:val="22"/>
        </w:rPr>
        <w:t>Marc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10"/>
          <w:sz w:val="22"/>
        </w:rPr>
        <w:t>Sangnier.</w:t>
      </w:r>
    </w:p>
    <w:p>
      <w:pPr>
        <w:pStyle w:val="BodyText"/>
        <w:spacing w:before="9"/>
        <w:rPr>
          <w:sz w:val="25"/>
        </w:rPr>
      </w:pPr>
    </w:p>
    <w:p>
      <w:pPr>
        <w:spacing w:line="285" w:lineRule="auto" w:before="0"/>
        <w:ind w:left="114" w:right="103" w:firstLine="0"/>
        <w:jc w:val="both"/>
        <w:rPr>
          <w:sz w:val="22"/>
        </w:rPr>
      </w:pPr>
      <w:r>
        <w:rPr>
          <w:b/>
          <w:color w:val="231F20"/>
          <w:spacing w:val="10"/>
          <w:sz w:val="22"/>
        </w:rPr>
        <w:t>15h00 </w:t>
      </w:r>
      <w:r>
        <w:rPr>
          <w:b/>
          <w:color w:val="231F20"/>
          <w:sz w:val="22"/>
        </w:rPr>
        <w:t>: </w:t>
      </w:r>
      <w:r>
        <w:rPr>
          <w:i/>
          <w:color w:val="231F20"/>
          <w:sz w:val="22"/>
        </w:rPr>
        <w:t>La </w:t>
      </w:r>
      <w:r>
        <w:rPr>
          <w:i/>
          <w:color w:val="231F20"/>
          <w:spacing w:val="10"/>
          <w:sz w:val="22"/>
        </w:rPr>
        <w:t>Jeune </w:t>
      </w:r>
      <w:r>
        <w:rPr>
          <w:i/>
          <w:color w:val="231F20"/>
          <w:spacing w:val="11"/>
          <w:sz w:val="22"/>
        </w:rPr>
        <w:t>République </w:t>
      </w:r>
      <w:r>
        <w:rPr>
          <w:i/>
          <w:color w:val="231F20"/>
          <w:spacing w:val="9"/>
          <w:sz w:val="22"/>
        </w:rPr>
        <w:t>dans </w:t>
      </w:r>
      <w:r>
        <w:rPr>
          <w:i/>
          <w:color w:val="231F20"/>
          <w:spacing w:val="11"/>
          <w:sz w:val="22"/>
        </w:rPr>
        <w:t>l’après </w:t>
      </w:r>
      <w:r>
        <w:rPr>
          <w:i/>
          <w:color w:val="231F20"/>
          <w:spacing w:val="9"/>
          <w:sz w:val="22"/>
        </w:rPr>
        <w:t>guerre </w:t>
      </w:r>
      <w:r>
        <w:rPr>
          <w:color w:val="231F20"/>
          <w:sz w:val="22"/>
        </w:rPr>
        <w:t>par </w:t>
      </w:r>
      <w:r>
        <w:rPr>
          <w:color w:val="231F20"/>
          <w:spacing w:val="12"/>
          <w:sz w:val="22"/>
        </w:rPr>
        <w:t>Jean-François </w:t>
      </w:r>
      <w:r>
        <w:rPr>
          <w:color w:val="231F20"/>
          <w:spacing w:val="9"/>
          <w:sz w:val="22"/>
        </w:rPr>
        <w:t>Kesler,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1"/>
          <w:sz w:val="22"/>
        </w:rPr>
        <w:t>professeur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11"/>
          <w:sz w:val="22"/>
        </w:rPr>
        <w:t>émérite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à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Sorbonne.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spacing w:line="285" w:lineRule="auto" w:before="0"/>
        <w:ind w:left="114" w:right="99" w:firstLine="0"/>
        <w:jc w:val="both"/>
        <w:rPr>
          <w:sz w:val="22"/>
        </w:rPr>
      </w:pPr>
      <w:r>
        <w:rPr>
          <w:b/>
          <w:color w:val="231F20"/>
          <w:sz w:val="22"/>
        </w:rPr>
        <w:t>15h30</w:t>
      </w:r>
      <w:r>
        <w:rPr>
          <w:b/>
          <w:color w:val="231F20"/>
          <w:spacing w:val="36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Jeune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pacing w:val="9"/>
          <w:sz w:val="22"/>
        </w:rPr>
        <w:t>République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après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le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PSU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pacing w:val="9"/>
          <w:sz w:val="22"/>
        </w:rPr>
        <w:t>(1962-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1985)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-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z w:val="22"/>
        </w:rPr>
        <w:t>Jeune</w:t>
      </w:r>
      <w:r>
        <w:rPr>
          <w:i/>
          <w:color w:val="231F20"/>
          <w:spacing w:val="36"/>
          <w:sz w:val="22"/>
        </w:rPr>
        <w:t> </w:t>
      </w:r>
      <w:r>
        <w:rPr>
          <w:i/>
          <w:color w:val="231F20"/>
          <w:spacing w:val="9"/>
          <w:sz w:val="22"/>
        </w:rPr>
        <w:t>République</w:t>
      </w:r>
      <w:r>
        <w:rPr>
          <w:i/>
          <w:color w:val="231F20"/>
          <w:spacing w:val="-53"/>
          <w:sz w:val="22"/>
        </w:rPr>
        <w:t> </w:t>
      </w:r>
      <w:r>
        <w:rPr>
          <w:i/>
          <w:color w:val="231F20"/>
          <w:spacing w:val="10"/>
          <w:sz w:val="22"/>
        </w:rPr>
        <w:t>face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2"/>
          <w:sz w:val="22"/>
        </w:rPr>
        <w:t>politisation </w:t>
      </w:r>
      <w:r>
        <w:rPr>
          <w:i/>
          <w:color w:val="231F20"/>
          <w:spacing w:val="9"/>
          <w:sz w:val="22"/>
        </w:rPr>
        <w:t>des </w:t>
      </w:r>
      <w:r>
        <w:rPr>
          <w:i/>
          <w:color w:val="231F20"/>
          <w:spacing w:val="12"/>
          <w:sz w:val="22"/>
        </w:rPr>
        <w:t>chrétiens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11"/>
          <w:sz w:val="22"/>
        </w:rPr>
        <w:t>gauche </w:t>
      </w:r>
      <w:r>
        <w:rPr>
          <w:color w:val="231F20"/>
          <w:spacing w:val="9"/>
          <w:sz w:val="22"/>
        </w:rPr>
        <w:t>par </w:t>
      </w:r>
      <w:r>
        <w:rPr>
          <w:color w:val="231F20"/>
          <w:spacing w:val="10"/>
          <w:sz w:val="22"/>
        </w:rPr>
        <w:t>Vincent </w:t>
      </w:r>
      <w:r>
        <w:rPr>
          <w:color w:val="231F20"/>
          <w:spacing w:val="12"/>
          <w:sz w:val="22"/>
        </w:rPr>
        <w:t>Soulage, </w:t>
      </w:r>
      <w:r>
        <w:rPr>
          <w:color w:val="231F20"/>
          <w:spacing w:val="11"/>
          <w:sz w:val="22"/>
        </w:rPr>
        <w:t>agrégé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11"/>
          <w:sz w:val="22"/>
        </w:rPr>
        <w:t>d’Histoire,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11"/>
          <w:sz w:val="22"/>
        </w:rPr>
        <w:t>doctorant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1"/>
          <w:sz w:val="22"/>
        </w:rPr>
        <w:t>EPHE-GSRL.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14" w:right="0" w:firstLine="0"/>
        <w:jc w:val="both"/>
        <w:rPr>
          <w:sz w:val="22"/>
        </w:rPr>
      </w:pPr>
      <w:r>
        <w:rPr>
          <w:b/>
          <w:color w:val="231F20"/>
          <w:spacing w:val="10"/>
          <w:sz w:val="22"/>
        </w:rPr>
        <w:t>16h00</w:t>
      </w:r>
      <w:r>
        <w:rPr>
          <w:b/>
          <w:color w:val="231F20"/>
          <w:spacing w:val="35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37"/>
          <w:sz w:val="22"/>
        </w:rPr>
        <w:t> </w:t>
      </w:r>
      <w:r>
        <w:rPr>
          <w:color w:val="231F20"/>
          <w:spacing w:val="11"/>
          <w:sz w:val="22"/>
        </w:rPr>
        <w:t>Discussion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10"/>
          <w:sz w:val="22"/>
        </w:rPr>
        <w:t>Pause.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5" w:lineRule="auto" w:before="143"/>
        <w:ind w:left="114" w:right="101"/>
        <w:jc w:val="both"/>
      </w:pPr>
      <w:r>
        <w:rPr>
          <w:b/>
          <w:color w:val="231F20"/>
          <w:spacing w:val="10"/>
        </w:rPr>
        <w:t>16h30 </w:t>
      </w:r>
      <w:r>
        <w:rPr>
          <w:b/>
          <w:color w:val="231F20"/>
        </w:rPr>
        <w:t>:</w:t>
      </w:r>
      <w:r>
        <w:rPr>
          <w:b/>
          <w:color w:val="231F20"/>
          <w:spacing w:val="1"/>
        </w:rPr>
        <w:t> </w:t>
      </w:r>
      <w:r>
        <w:rPr>
          <w:i/>
          <w:color w:val="231F20"/>
          <w:spacing w:val="11"/>
        </w:rPr>
        <w:t>Conclusion </w:t>
      </w:r>
      <w:r>
        <w:rPr>
          <w:color w:val="231F20"/>
        </w:rPr>
        <w:t>par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Jean-Marie </w:t>
      </w:r>
      <w:r>
        <w:rPr>
          <w:color w:val="231F20"/>
          <w:spacing w:val="9"/>
        </w:rPr>
        <w:t>Mayeur, </w:t>
      </w:r>
      <w:r>
        <w:rPr>
          <w:color w:val="231F20"/>
          <w:spacing w:val="11"/>
        </w:rPr>
        <w:t>professeur émérite </w:t>
      </w:r>
      <w:r>
        <w:rPr>
          <w:color w:val="231F20"/>
        </w:rPr>
        <w:t>à</w:t>
      </w:r>
      <w:r>
        <w:rPr>
          <w:color w:val="231F20"/>
          <w:spacing w:val="55"/>
        </w:rPr>
        <w:t> </w:t>
      </w:r>
      <w:r>
        <w:rPr>
          <w:color w:val="231F20"/>
          <w:spacing w:val="11"/>
        </w:rPr>
        <w:t>l’Université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Paris</w:t>
      </w:r>
      <w:r>
        <w:rPr>
          <w:color w:val="231F20"/>
          <w:spacing w:val="30"/>
        </w:rPr>
        <w:t> </w:t>
      </w:r>
      <w:r>
        <w:rPr>
          <w:color w:val="231F20"/>
          <w:spacing w:val="11"/>
        </w:rPr>
        <w:t>Sorbonne,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Centre</w:t>
      </w:r>
      <w:r>
        <w:rPr>
          <w:color w:val="231F20"/>
          <w:spacing w:val="29"/>
        </w:rPr>
        <w:t> </w:t>
      </w:r>
      <w:r>
        <w:rPr>
          <w:color w:val="231F20"/>
          <w:spacing w:val="11"/>
        </w:rPr>
        <w:t>d’histoire</w:t>
      </w:r>
      <w:r>
        <w:rPr>
          <w:color w:val="231F20"/>
          <w:spacing w:val="29"/>
        </w:rPr>
        <w:t> </w:t>
      </w:r>
      <w:r>
        <w:rPr>
          <w:color w:val="231F20"/>
        </w:rPr>
        <w:t>du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XIX</w:t>
      </w:r>
      <w:r>
        <w:rPr>
          <w:color w:val="231F20"/>
          <w:spacing w:val="10"/>
          <w:position w:val="2"/>
          <w:sz w:val="25"/>
        </w:rPr>
        <w:t>e</w:t>
      </w:r>
      <w:r>
        <w:rPr>
          <w:color w:val="231F20"/>
          <w:spacing w:val="21"/>
          <w:position w:val="2"/>
          <w:sz w:val="25"/>
        </w:rPr>
        <w:t> </w:t>
      </w:r>
      <w:r>
        <w:rPr>
          <w:color w:val="231F20"/>
          <w:spacing w:val="11"/>
        </w:rPr>
        <w:t>siècle.</w:t>
      </w:r>
    </w:p>
    <w:sectPr>
      <w:pgSz w:w="16840" w:h="11910" w:orient="landscape"/>
      <w:pgMar w:top="460" w:bottom="280" w:left="200" w:right="260"/>
      <w:cols w:num="2" w:equalWidth="0">
        <w:col w:w="7947" w:space="422"/>
        <w:col w:w="80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2947" w:right="2935"/>
      <w:outlineLvl w:val="1"/>
    </w:pPr>
    <w:rPr>
      <w:rFonts w:ascii="Times New Roman" w:hAnsi="Times New Roman" w:eastAsia="Times New Roman" w:cs="Times New Roman"/>
      <w:b/>
      <w:bCs/>
      <w:sz w:val="35"/>
      <w:szCs w:val="35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9753" w:right="254"/>
      <w:jc w:val="center"/>
    </w:pPr>
    <w:rPr>
      <w:rFonts w:ascii="Times New Roman" w:hAnsi="Times New Roman" w:eastAsia="Times New Roman" w:cs="Times New Roman"/>
      <w:sz w:val="66"/>
      <w:szCs w:val="6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hyperlink" Target="mailto:info@marc-sangnier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2024-06-06T13:17:57Z</dcterms:created>
  <dcterms:modified xsi:type="dcterms:W3CDTF">2024-06-06T13:17:57Z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2012-09-07T00:00:00Z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2024-06-06T00:00:00Z</vt:filetime>
  </property>
</Properties>
</file>