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8490" w:right="0" w:firstLine="0"/>
        <w:jc w:val="left"/>
        <w:rPr>
          <w:rFonts w:ascii="Calibri"/>
          <w:b/>
          <w:sz w:val="16"/>
        </w:rPr>
      </w:pPr>
      <w:r>
        <w:rPr/>
        <w:pict>
          <v:group style="position:absolute;margin-left:450.47699pt;margin-top:-416.144104pt;width:377.6pt;height:450.05pt;mso-position-horizontal-relative:page;mso-position-vertical-relative:paragraph;z-index:-15802880" coordorigin="9010,-8323" coordsize="7552,9001">
            <v:shape style="position:absolute;left:9009;top:-8323;width:7479;height:644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10;top:-1365;width:7551;height:2043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9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w w:val="111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10"/>
                        <w:sz w:val="16"/>
                      </w:rPr>
                      <w:t>AIR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"/>
                        <w:w w:val="106"/>
                        <w:sz w:val="16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9"/>
                        <w:sz w:val="1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9"/>
                        <w:w w:val="119"/>
                        <w:sz w:val="16"/>
                      </w:rPr>
                      <w:t>L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5"/>
                        <w:w w:val="87"/>
                        <w:sz w:val="16"/>
                      </w:rPr>
                      <w:t>’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10"/>
                        <w:sz w:val="16"/>
                      </w:rPr>
                      <w:t>HI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"/>
                        <w:w w:val="113"/>
                        <w:sz w:val="16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"/>
                        <w:w w:val="96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13"/>
                        <w:sz w:val="16"/>
                      </w:rPr>
                      <w:t>IR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13"/>
                        <w:sz w:val="1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2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09"/>
                        <w:sz w:val="16"/>
                      </w:rPr>
                      <w:t>VE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9"/>
                        <w:sz w:val="16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09"/>
                        <w:sz w:val="16"/>
                      </w:rPr>
                      <w:t>LE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9"/>
                        <w:sz w:val="1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4"/>
                        <w:w w:val="106"/>
                        <w:sz w:val="16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4"/>
                        <w:w w:val="96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04"/>
                        <w:sz w:val="16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4"/>
                        <w:sz w:val="16"/>
                      </w:rPr>
                      <w:t>U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01"/>
                        <w:sz w:val="16"/>
                      </w:rPr>
                      <w:t>MENT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1"/>
                        <w:sz w:val="1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03"/>
                        <w:sz w:val="16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3"/>
                        <w:sz w:val="16"/>
                      </w:rPr>
                      <w:t>U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02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"/>
                        <w:w w:val="102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8"/>
                        <w:sz w:val="16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4"/>
                        <w:sz w:val="16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w w:val="111"/>
                        <w:sz w:val="16"/>
                      </w:rPr>
                      <w:t>RIV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11"/>
                        <w:sz w:val="16"/>
                      </w:rPr>
                      <w:t>É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"/>
                        <w:w w:val="7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12"/>
                        <w:w w:val="105"/>
                        <w:position w:val="-18"/>
                        <w:sz w:val="149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8"/>
                        <w:w w:val="127"/>
                        <w:position w:val="-18"/>
                        <w:sz w:val="99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9"/>
                        <w:w w:val="105"/>
                        <w:position w:val="-18"/>
                        <w:sz w:val="99"/>
                      </w:rPr>
                      <w:t>ALES</w:t>
                    </w:r>
                  </w:p>
                </w:txbxContent>
              </v:textbox>
              <w10:wrap type="none"/>
            </v:shape>
            <v:shape style="position:absolute;left:9013;top:-2119;width:4196;height:2179" type="#_x0000_t202" filled="false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CF3E71"/>
                        <w:spacing w:val="-42"/>
                        <w:w w:val="97"/>
                        <w:sz w:val="19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1001"/>
                        <w:w w:val="103"/>
                        <w:position w:val="25"/>
                        <w:sz w:val="159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88"/>
                        <w:sz w:val="19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CF3E71"/>
                        <w:w w:val="92"/>
                        <w:sz w:val="19"/>
                      </w:rPr>
                      <w:t>urn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2"/>
                        <w:w w:val="92"/>
                        <w:sz w:val="19"/>
                      </w:rPr>
                      <w:t>é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CF3E71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6"/>
                        <w:sz w:val="19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8"/>
                        <w:sz w:val="19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w w:val="90"/>
                        <w:sz w:val="19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1"/>
                        <w:w w:val="90"/>
                        <w:sz w:val="19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67"/>
                        <w:w w:val="91"/>
                        <w:sz w:val="19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948"/>
                        <w:w w:val="94"/>
                        <w:position w:val="25"/>
                        <w:sz w:val="159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4"/>
                        <w:w w:val="89"/>
                        <w:sz w:val="19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88"/>
                        <w:sz w:val="19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CF3E71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1"/>
                        <w:w w:val="86"/>
                        <w:sz w:val="19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95"/>
                        <w:sz w:val="19"/>
                      </w:rPr>
                      <w:t>n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8"/>
                        <w:sz w:val="19"/>
                      </w:rPr>
                      <w:t>ts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92"/>
                        <w:sz w:val="19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CF3E71"/>
                        <w:w w:val="92"/>
                        <w:sz w:val="19"/>
                      </w:rPr>
                      <w:t>u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2"/>
                        <w:w w:val="106"/>
                        <w:sz w:val="19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1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68"/>
                        <w:w w:val="95"/>
                        <w:sz w:val="19"/>
                      </w:rPr>
                      <w:t>n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841"/>
                        <w:w w:val="107"/>
                        <w:position w:val="25"/>
                        <w:sz w:val="159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1"/>
                        <w:w w:val="89"/>
                        <w:sz w:val="19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3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3"/>
                        <w:w w:val="92"/>
                        <w:sz w:val="19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4"/>
                        <w:w w:val="85"/>
                        <w:sz w:val="19"/>
                      </w:rPr>
                      <w:t>’</w:t>
                    </w:r>
                    <w:r>
                      <w:rPr>
                        <w:rFonts w:ascii="Calibri" w:hAnsi="Calibri"/>
                        <w:b/>
                        <w:color w:val="CF3E71"/>
                        <w:w w:val="94"/>
                        <w:sz w:val="19"/>
                      </w:rPr>
                      <w:t>hi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94"/>
                        <w:sz w:val="19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4"/>
                        <w:w w:val="89"/>
                        <w:sz w:val="19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88"/>
                        <w:sz w:val="19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CF3E71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3"/>
                        <w:w w:val="105"/>
                        <w:sz w:val="19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2"/>
                        <w:w w:val="80"/>
                        <w:sz w:val="19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65"/>
                        <w:w w:val="110"/>
                        <w:position w:val="25"/>
                        <w:sz w:val="159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92"/>
                        <w:sz w:val="19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CF3E71"/>
                        <w:w w:val="92"/>
                        <w:sz w:val="19"/>
                      </w:rPr>
                      <w:t>u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w w:val="112"/>
                        <w:sz w:val="19"/>
                      </w:rPr>
                      <w:t>XI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4"/>
                        <w:w w:val="112"/>
                        <w:sz w:val="19"/>
                      </w:rPr>
                      <w:t>X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0"/>
                        <w:position w:val="6"/>
                        <w:sz w:val="1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11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"/>
                        <w:w w:val="88"/>
                        <w:sz w:val="19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CF3E71"/>
                        <w:w w:val="108"/>
                        <w:sz w:val="19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27"/>
                        <w:w w:val="80"/>
                        <w:sz w:val="19"/>
                      </w:rPr>
                      <w:t>è</w:t>
                    </w:r>
                    <w:r>
                      <w:rPr>
                        <w:rFonts w:ascii="Calibri" w:hAnsi="Calibri"/>
                        <w:b/>
                        <w:color w:val="CF3E71"/>
                        <w:spacing w:val="-988"/>
                        <w:w w:val="94"/>
                        <w:position w:val="25"/>
                        <w:sz w:val="159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CF3E71"/>
                        <w:w w:val="89"/>
                        <w:sz w:val="19"/>
                      </w:rPr>
                      <w:t>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1.747559pt;margin-top:-210.088547pt;width:9.950pt;height:116.7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05"/>
                      <w:sz w:val="11"/>
                    </w:rPr>
                    <w:t>Jean-Jacques</w:t>
                  </w:r>
                  <w:r>
                    <w:rPr>
                      <w:color w:val="231F20"/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color w:val="231F20"/>
                      <w:w w:val="105"/>
                      <w:sz w:val="11"/>
                    </w:rPr>
                    <w:t>Henner,</w:t>
                  </w:r>
                  <w:r>
                    <w:rPr>
                      <w:color w:val="231F20"/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i/>
                      <w:color w:val="231F20"/>
                      <w:w w:val="105"/>
                      <w:sz w:val="11"/>
                    </w:rPr>
                    <w:t>Le</w:t>
                  </w:r>
                  <w:r>
                    <w:rPr>
                      <w:i/>
                      <w:color w:val="231F20"/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i/>
                      <w:color w:val="231F20"/>
                      <w:w w:val="105"/>
                      <w:sz w:val="11"/>
                    </w:rPr>
                    <w:t>petit</w:t>
                  </w:r>
                  <w:r>
                    <w:rPr>
                      <w:i/>
                      <w:color w:val="231F20"/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i/>
                      <w:color w:val="231F20"/>
                      <w:w w:val="105"/>
                      <w:sz w:val="11"/>
                    </w:rPr>
                    <w:t>écriveur</w:t>
                  </w:r>
                  <w:r>
                    <w:rPr>
                      <w:color w:val="231F20"/>
                      <w:w w:val="105"/>
                      <w:sz w:val="11"/>
                    </w:rPr>
                    <w:t>,</w:t>
                  </w:r>
                  <w:r>
                    <w:rPr>
                      <w:color w:val="231F20"/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color w:val="231F20"/>
                      <w:w w:val="105"/>
                      <w:sz w:val="11"/>
                    </w:rPr>
                    <w:t>vers</w:t>
                  </w:r>
                  <w:r>
                    <w:rPr>
                      <w:color w:val="231F20"/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color w:val="231F20"/>
                      <w:w w:val="105"/>
                      <w:sz w:val="11"/>
                    </w:rPr>
                    <w:t>1869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w w:val="105"/>
          <w:sz w:val="16"/>
        </w:rPr>
        <w:t>LES</w:t>
      </w:r>
      <w:r>
        <w:rPr>
          <w:rFonts w:ascii="Calibri"/>
          <w:b/>
          <w:color w:val="231F20"/>
          <w:spacing w:val="-7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ANONYMES</w:t>
      </w:r>
      <w:r>
        <w:rPr>
          <w:rFonts w:ascii="Calibri"/>
          <w:b/>
          <w:color w:val="231F20"/>
          <w:spacing w:val="-7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ONT-ILS</w:t>
      </w:r>
      <w:r>
        <w:rPr>
          <w:rFonts w:ascii="Calibri"/>
          <w:b/>
          <w:color w:val="231F20"/>
          <w:spacing w:val="-6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UNE</w:t>
      </w:r>
      <w:r>
        <w:rPr>
          <w:rFonts w:ascii="Calibri"/>
          <w:b/>
          <w:color w:val="231F20"/>
          <w:spacing w:val="-7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HISTOIRE</w:t>
      </w:r>
      <w:r>
        <w:rPr>
          <w:rFonts w:ascii="Calibri"/>
          <w:b/>
          <w:color w:val="231F20"/>
          <w:spacing w:val="-7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?</w:t>
      </w:r>
    </w:p>
    <w:p>
      <w:pPr>
        <w:pStyle w:val="BodyText"/>
        <w:spacing w:before="6"/>
        <w:rPr>
          <w:rFonts w:ascii="Calibri"/>
          <w:b/>
          <w:sz w:val="32"/>
        </w:rPr>
      </w:pPr>
    </w:p>
    <w:p>
      <w:pPr>
        <w:spacing w:line="375" w:lineRule="exact" w:before="0"/>
        <w:ind w:left="8574" w:right="0" w:firstLine="0"/>
        <w:jc w:val="left"/>
        <w:rPr>
          <w:rFonts w:ascii="Calibri"/>
          <w:b/>
          <w:sz w:val="40"/>
        </w:rPr>
      </w:pPr>
      <w:r>
        <w:rPr>
          <w:rFonts w:ascii="Calibri"/>
          <w:b/>
          <w:color w:val="CF3E71"/>
          <w:sz w:val="40"/>
        </w:rPr>
        <w:t>11.06.2022</w:t>
      </w:r>
    </w:p>
    <w:p>
      <w:pPr>
        <w:pStyle w:val="Title"/>
      </w:pPr>
      <w:r>
        <w:rPr>
          <w:color w:val="231F20"/>
        </w:rPr>
        <w:t>INHA-Salle</w:t>
      </w:r>
      <w:r>
        <w:rPr>
          <w:color w:val="231F20"/>
          <w:spacing w:val="-77"/>
        </w:rPr>
        <w:t> </w:t>
      </w:r>
      <w:r>
        <w:rPr>
          <w:color w:val="231F20"/>
        </w:rPr>
        <w:t>Jullian</w:t>
      </w:r>
    </w:p>
    <w:p>
      <w:pPr>
        <w:pStyle w:val="BodyText"/>
        <w:spacing w:line="169" w:lineRule="exact"/>
        <w:ind w:left="8585" w:right="5394"/>
        <w:jc w:val="center"/>
        <w:rPr>
          <w:rFonts w:ascii="Microsoft Yi Baiti"/>
        </w:rPr>
      </w:pPr>
      <w:r>
        <w:rPr>
          <w:rFonts w:ascii="Microsoft Yi Baiti"/>
          <w:color w:val="231F20"/>
        </w:rPr>
        <w:t>2</w:t>
      </w:r>
      <w:r>
        <w:rPr>
          <w:rFonts w:ascii="Microsoft Yi Baiti"/>
          <w:color w:val="231F20"/>
          <w:spacing w:val="-17"/>
        </w:rPr>
        <w:t> </w:t>
      </w:r>
      <w:r>
        <w:rPr>
          <w:rFonts w:ascii="Microsoft Yi Baiti"/>
          <w:color w:val="231F20"/>
        </w:rPr>
        <w:t>Rue</w:t>
      </w:r>
      <w:r>
        <w:rPr>
          <w:rFonts w:ascii="Microsoft Yi Baiti"/>
          <w:color w:val="231F20"/>
          <w:spacing w:val="-17"/>
        </w:rPr>
        <w:t> </w:t>
      </w:r>
      <w:r>
        <w:rPr>
          <w:rFonts w:ascii="Microsoft Yi Baiti"/>
          <w:color w:val="231F20"/>
        </w:rPr>
        <w:t>Vivienne,</w:t>
      </w:r>
      <w:r>
        <w:rPr>
          <w:rFonts w:ascii="Microsoft Yi Baiti"/>
          <w:color w:val="231F20"/>
          <w:spacing w:val="-17"/>
        </w:rPr>
        <w:t> </w:t>
      </w:r>
      <w:r>
        <w:rPr>
          <w:rFonts w:ascii="Microsoft Yi Baiti"/>
          <w:color w:val="231F20"/>
        </w:rPr>
        <w:t>75002</w:t>
      </w:r>
      <w:r>
        <w:rPr>
          <w:rFonts w:ascii="Microsoft Yi Baiti"/>
          <w:color w:val="231F20"/>
          <w:spacing w:val="-17"/>
        </w:rPr>
        <w:t> </w:t>
      </w:r>
      <w:r>
        <w:rPr>
          <w:rFonts w:ascii="Microsoft Yi Baiti"/>
          <w:color w:val="231F20"/>
        </w:rPr>
        <w:t>Paris</w:t>
      </w:r>
    </w:p>
    <w:p>
      <w:pPr>
        <w:pStyle w:val="BodyText"/>
        <w:spacing w:before="3"/>
        <w:rPr>
          <w:rFonts w:ascii="Microsoft Yi Baiti"/>
          <w:sz w:val="27"/>
        </w:rPr>
      </w:pPr>
    </w:p>
    <w:p>
      <w:pPr>
        <w:spacing w:after="0"/>
        <w:rPr>
          <w:rFonts w:ascii="Microsoft Yi Baiti"/>
          <w:sz w:val="27"/>
        </w:rPr>
        <w:sectPr>
          <w:type w:val="continuous"/>
          <w:pgSz w:w="16840" w:h="11910" w:orient="landscape"/>
          <w:pgMar w:top="360" w:bottom="280" w:left="520" w:right="160"/>
        </w:sectPr>
      </w:pPr>
    </w:p>
    <w:p>
      <w:pPr>
        <w:pStyle w:val="BodyText"/>
        <w:spacing w:before="95"/>
        <w:ind w:left="893" w:right="36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Journée</w:t>
      </w:r>
      <w:r>
        <w:rPr>
          <w:rFonts w:ascii="Microsoft Sans Serif" w:hAnsi="Microsoft Sans Serif"/>
          <w:color w:val="231F20"/>
          <w:spacing w:val="-2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des</w:t>
      </w:r>
      <w:r>
        <w:rPr>
          <w:rFonts w:ascii="Microsoft Sans Serif" w:hAnsi="Microsoft Sans Serif"/>
          <w:color w:val="231F20"/>
          <w:spacing w:val="-2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doctorants</w:t>
      </w:r>
      <w:r>
        <w:rPr>
          <w:rFonts w:ascii="Microsoft Sans Serif" w:hAnsi="Microsoft Sans Serif"/>
          <w:color w:val="231F20"/>
          <w:spacing w:val="-2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du</w:t>
      </w:r>
      <w:r>
        <w:rPr>
          <w:rFonts w:ascii="Microsoft Sans Serif" w:hAnsi="Microsoft Sans Serif"/>
          <w:color w:val="231F20"/>
          <w:spacing w:val="-2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Centre</w:t>
      </w:r>
      <w:r>
        <w:rPr>
          <w:rFonts w:ascii="Microsoft Sans Serif" w:hAnsi="Microsoft Sans Serif"/>
          <w:color w:val="231F20"/>
          <w:spacing w:val="-2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d’histoire</w:t>
      </w:r>
      <w:r>
        <w:rPr>
          <w:rFonts w:ascii="Microsoft Sans Serif" w:hAnsi="Microsoft Sans Serif"/>
          <w:color w:val="231F20"/>
          <w:spacing w:val="-2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du</w:t>
      </w:r>
      <w:r>
        <w:rPr>
          <w:rFonts w:ascii="Microsoft Sans Serif" w:hAnsi="Microsoft Sans Serif"/>
          <w:color w:val="231F20"/>
          <w:spacing w:val="-1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XIX</w:t>
      </w:r>
      <w:r>
        <w:rPr>
          <w:rFonts w:ascii="Microsoft Sans Serif" w:hAnsi="Microsoft Sans Serif"/>
          <w:color w:val="231F20"/>
          <w:w w:val="90"/>
          <w:vertAlign w:val="superscript"/>
        </w:rPr>
        <w:t>e</w:t>
      </w:r>
      <w:r>
        <w:rPr>
          <w:rFonts w:ascii="Microsoft Sans Serif" w:hAnsi="Microsoft Sans Serif"/>
          <w:color w:val="231F20"/>
          <w:spacing w:val="-2"/>
          <w:w w:val="90"/>
          <w:vertAlign w:val="baseline"/>
        </w:rPr>
        <w:t> </w:t>
      </w:r>
      <w:r>
        <w:rPr>
          <w:rFonts w:ascii="Microsoft Sans Serif" w:hAnsi="Microsoft Sans Serif"/>
          <w:color w:val="231F20"/>
          <w:w w:val="90"/>
          <w:vertAlign w:val="baseline"/>
        </w:rPr>
        <w:t>siècle</w:t>
      </w:r>
    </w:p>
    <w:p>
      <w:pPr>
        <w:pStyle w:val="BodyText"/>
        <w:spacing w:before="14"/>
        <w:ind w:left="893" w:right="37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UR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3550,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Université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Paris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1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Panthéon-Sorbonne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-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Sorbonne</w:t>
      </w:r>
      <w:r>
        <w:rPr>
          <w:rFonts w:ascii="Microsoft Sans Serif" w:hAnsi="Microsoft Sans Serif"/>
          <w:color w:val="231F20"/>
          <w:spacing w:val="3"/>
          <w:w w:val="90"/>
        </w:rPr>
        <w:t> </w:t>
      </w:r>
      <w:r>
        <w:rPr>
          <w:rFonts w:ascii="Microsoft Sans Serif" w:hAnsi="Microsoft Sans Serif"/>
          <w:color w:val="231F20"/>
          <w:w w:val="90"/>
        </w:rPr>
        <w:t>Université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pStyle w:val="BodyText"/>
        <w:spacing w:before="5"/>
        <w:rPr>
          <w:rFonts w:ascii="Microsoft Sans Serif"/>
          <w:sz w:val="19"/>
        </w:rPr>
      </w:pPr>
    </w:p>
    <w:p>
      <w:pPr>
        <w:spacing w:before="0"/>
        <w:ind w:left="1542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5731548</wp:posOffset>
            </wp:positionH>
            <wp:positionV relativeFrom="paragraph">
              <wp:posOffset>-284029</wp:posOffset>
            </wp:positionV>
            <wp:extent cx="349694" cy="358258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94" cy="35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Inscription</w:t>
      </w:r>
      <w:r>
        <w:rPr>
          <w:color w:val="231F20"/>
          <w:spacing w:val="6"/>
          <w:w w:val="95"/>
          <w:sz w:val="12"/>
        </w:rPr>
        <w:t> </w:t>
      </w:r>
      <w:r>
        <w:rPr>
          <w:color w:val="231F20"/>
          <w:w w:val="95"/>
          <w:sz w:val="12"/>
        </w:rPr>
        <w:t>auprès</w:t>
      </w:r>
      <w:r>
        <w:rPr>
          <w:color w:val="231F20"/>
          <w:spacing w:val="6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7"/>
          <w:w w:val="95"/>
          <w:sz w:val="12"/>
        </w:rPr>
        <w:t> </w:t>
      </w:r>
      <w:hyperlink r:id="rId7">
        <w:r>
          <w:rPr>
            <w:color w:val="EC008C"/>
            <w:w w:val="95"/>
            <w:sz w:val="12"/>
          </w:rPr>
          <w:t>sophie.lhermitte@univ-paris1.fr</w:t>
        </w:r>
      </w:hyperlink>
    </w:p>
    <w:p>
      <w:pPr>
        <w:spacing w:after="0"/>
        <w:jc w:val="left"/>
        <w:rPr>
          <w:sz w:val="12"/>
        </w:rPr>
        <w:sectPr>
          <w:type w:val="continuous"/>
          <w:pgSz w:w="16840" w:h="11910" w:orient="landscape"/>
          <w:pgMar w:top="360" w:bottom="280" w:left="520" w:right="160"/>
          <w:cols w:num="2" w:equalWidth="0">
            <w:col w:w="6655" w:space="954"/>
            <w:col w:w="8551"/>
          </w:cols>
        </w:sectPr>
      </w:pPr>
    </w:p>
    <w:p>
      <w:pPr>
        <w:pStyle w:val="Heading1"/>
        <w:spacing w:before="77"/>
      </w:pPr>
      <w:r>
        <w:rPr>
          <w:color w:val="D1517F"/>
          <w:spacing w:val="14"/>
        </w:rPr>
        <w:t>MATIN</w:t>
      </w:r>
      <w:r>
        <w:rPr>
          <w:color w:val="D1517F"/>
          <w:spacing w:val="-37"/>
        </w:rPr>
        <w:t> 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7760"/>
      </w:pPr>
      <w:r>
        <w:rPr>
          <w:color w:val="231F20"/>
          <w:spacing w:val="12"/>
        </w:rPr>
        <w:t>FAIRE</w:t>
      </w:r>
      <w:r>
        <w:rPr>
          <w:color w:val="231F20"/>
          <w:spacing w:val="36"/>
        </w:rPr>
        <w:t> </w:t>
      </w:r>
      <w:r>
        <w:rPr>
          <w:color w:val="231F20"/>
          <w:spacing w:val="9"/>
        </w:rPr>
        <w:t>DE</w:t>
      </w:r>
      <w:r>
        <w:rPr>
          <w:color w:val="231F20"/>
          <w:spacing w:val="37"/>
        </w:rPr>
        <w:t> </w:t>
      </w:r>
      <w:r>
        <w:rPr>
          <w:color w:val="231F20"/>
          <w:spacing w:val="14"/>
        </w:rPr>
        <w:t>L’HISTOIRE</w:t>
      </w:r>
      <w:r>
        <w:rPr>
          <w:color w:val="231F20"/>
          <w:spacing w:val="25"/>
        </w:rPr>
        <w:t> </w:t>
      </w:r>
      <w:r>
        <w:rPr>
          <w:color w:val="231F20"/>
        </w:rPr>
        <w:t>AVEC</w:t>
      </w:r>
      <w:r>
        <w:rPr>
          <w:color w:val="231F20"/>
          <w:spacing w:val="37"/>
        </w:rPr>
        <w:t> </w:t>
      </w:r>
      <w:r>
        <w:rPr>
          <w:color w:val="231F20"/>
          <w:spacing w:val="12"/>
        </w:rPr>
        <w:t>LES</w:t>
      </w:r>
      <w:r>
        <w:rPr>
          <w:color w:val="231F20"/>
          <w:spacing w:val="38"/>
        </w:rPr>
        <w:t> </w:t>
      </w:r>
      <w:r>
        <w:rPr>
          <w:color w:val="231F20"/>
          <w:spacing w:val="16"/>
        </w:rPr>
        <w:t>DOCUMENTS</w:t>
      </w:r>
      <w:r>
        <w:rPr>
          <w:color w:val="231F20"/>
          <w:spacing w:val="38"/>
        </w:rPr>
        <w:t> </w:t>
      </w:r>
      <w:r>
        <w:rPr>
          <w:color w:val="231F20"/>
          <w:spacing w:val="9"/>
        </w:rPr>
        <w:t>DU</w:t>
      </w:r>
      <w:r>
        <w:rPr>
          <w:color w:val="231F20"/>
          <w:spacing w:val="37"/>
        </w:rPr>
        <w:t> </w:t>
      </w:r>
      <w:r>
        <w:rPr>
          <w:color w:val="231F20"/>
          <w:spacing w:val="12"/>
        </w:rPr>
        <w:t>FOR</w:t>
      </w:r>
      <w:r>
        <w:rPr>
          <w:color w:val="231F20"/>
          <w:spacing w:val="37"/>
        </w:rPr>
        <w:t> </w:t>
      </w:r>
      <w:r>
        <w:rPr>
          <w:color w:val="231F20"/>
          <w:spacing w:val="15"/>
        </w:rPr>
        <w:t>PRIVÉ</w:t>
      </w:r>
      <w:r>
        <w:rPr>
          <w:color w:val="231F20"/>
          <w:spacing w:val="-31"/>
        </w:rPr>
        <w:t> </w:t>
      </w:r>
    </w:p>
    <w:p>
      <w:pPr>
        <w:spacing w:before="10"/>
        <w:ind w:left="776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402005</wp:posOffset>
            </wp:positionH>
            <wp:positionV relativeFrom="paragraph">
              <wp:posOffset>55966</wp:posOffset>
            </wp:positionV>
            <wp:extent cx="25196" cy="605880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" cy="605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17"/>
          <w:sz w:val="20"/>
        </w:rPr>
        <w:t>PRÉSIDENCE</w:t>
      </w:r>
      <w:r>
        <w:rPr>
          <w:color w:val="231F20"/>
          <w:spacing w:val="72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66"/>
          <w:sz w:val="20"/>
        </w:rPr>
        <w:t> </w:t>
      </w:r>
      <w:r>
        <w:rPr>
          <w:color w:val="231F20"/>
          <w:spacing w:val="10"/>
          <w:sz w:val="20"/>
        </w:rPr>
        <w:t>Clémentine</w:t>
      </w:r>
      <w:r>
        <w:rPr>
          <w:color w:val="231F20"/>
          <w:spacing w:val="66"/>
          <w:sz w:val="20"/>
        </w:rPr>
        <w:t> </w:t>
      </w:r>
      <w:r>
        <w:rPr>
          <w:color w:val="231F20"/>
          <w:spacing w:val="16"/>
          <w:sz w:val="20"/>
        </w:rPr>
        <w:t>VIDAL-NAQUET</w:t>
      </w:r>
      <w:r>
        <w:rPr>
          <w:color w:val="231F20"/>
          <w:spacing w:val="66"/>
          <w:sz w:val="20"/>
        </w:rPr>
        <w:t> </w:t>
      </w:r>
      <w:r>
        <w:rPr>
          <w:color w:val="231F20"/>
          <w:sz w:val="16"/>
        </w:rPr>
        <w:t>(Université</w:t>
      </w:r>
      <w:r>
        <w:rPr>
          <w:color w:val="231F20"/>
          <w:spacing w:val="54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54"/>
          <w:sz w:val="16"/>
        </w:rPr>
        <w:t> </w:t>
      </w:r>
      <w:r>
        <w:rPr>
          <w:color w:val="231F20"/>
          <w:sz w:val="16"/>
        </w:rPr>
        <w:t>Picardie-Jules-Verne</w:t>
      </w:r>
      <w:r>
        <w:rPr>
          <w:color w:val="231F20"/>
          <w:spacing w:val="54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55"/>
          <w:sz w:val="16"/>
        </w:rPr>
        <w:t> </w:t>
      </w:r>
      <w:r>
        <w:rPr>
          <w:color w:val="231F20"/>
          <w:sz w:val="16"/>
        </w:rPr>
        <w:t>CHSSC)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75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624001</wp:posOffset>
            </wp:positionH>
            <wp:positionV relativeFrom="paragraph">
              <wp:posOffset>-65115</wp:posOffset>
            </wp:positionV>
            <wp:extent cx="3768001" cy="567869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01" cy="567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1517F"/>
          <w:spacing w:val="9"/>
        </w:rPr>
        <w:t>10h00</w:t>
      </w:r>
      <w:r>
        <w:rPr>
          <w:color w:val="D1517F"/>
          <w:spacing w:val="26"/>
        </w:rPr>
        <w:t> </w:t>
      </w:r>
      <w:r>
        <w:rPr>
          <w:color w:val="D1517F"/>
        </w:rPr>
        <w:t>–</w:t>
      </w:r>
      <w:r>
        <w:rPr>
          <w:color w:val="D1517F"/>
          <w:spacing w:val="15"/>
        </w:rPr>
        <w:t> </w:t>
      </w:r>
      <w:r>
        <w:rPr>
          <w:color w:val="231F20"/>
          <w:spacing w:val="10"/>
        </w:rPr>
        <w:t>Accueil</w:t>
      </w:r>
    </w:p>
    <w:p>
      <w:pPr>
        <w:pStyle w:val="BodyText"/>
        <w:spacing w:before="10"/>
        <w:ind w:left="7757"/>
      </w:pPr>
      <w:r>
        <w:rPr>
          <w:color w:val="D1517F"/>
          <w:spacing w:val="9"/>
        </w:rPr>
        <w:t>10h20</w:t>
      </w:r>
      <w:r>
        <w:rPr>
          <w:color w:val="D1517F"/>
          <w:spacing w:val="30"/>
        </w:rPr>
        <w:t> </w:t>
      </w:r>
      <w:r>
        <w:rPr>
          <w:color w:val="D1517F"/>
        </w:rPr>
        <w:t>–</w:t>
      </w:r>
      <w:r>
        <w:rPr>
          <w:color w:val="D1517F"/>
          <w:spacing w:val="31"/>
        </w:rPr>
        <w:t> </w:t>
      </w:r>
      <w:r>
        <w:rPr>
          <w:color w:val="231F20"/>
          <w:spacing w:val="11"/>
        </w:rPr>
        <w:t>Introduction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Présidente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séance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7757" w:right="188" w:firstLine="0"/>
        <w:jc w:val="both"/>
        <w:rPr>
          <w:i/>
          <w:sz w:val="20"/>
        </w:rPr>
      </w:pPr>
      <w:r>
        <w:rPr>
          <w:color w:val="D1517F"/>
          <w:spacing w:val="11"/>
          <w:sz w:val="20"/>
        </w:rPr>
        <w:t>10h30 </w:t>
      </w:r>
      <w:r>
        <w:rPr>
          <w:color w:val="D1517F"/>
          <w:sz w:val="20"/>
        </w:rPr>
        <w:t>-</w:t>
      </w:r>
      <w:r>
        <w:rPr>
          <w:color w:val="D1517F"/>
          <w:spacing w:val="1"/>
          <w:sz w:val="20"/>
        </w:rPr>
        <w:t> </w:t>
      </w:r>
      <w:r>
        <w:rPr>
          <w:color w:val="231F20"/>
          <w:spacing w:val="10"/>
          <w:sz w:val="20"/>
        </w:rPr>
        <w:t>Vincent </w:t>
      </w:r>
      <w:r>
        <w:rPr>
          <w:color w:val="231F20"/>
          <w:spacing w:val="17"/>
          <w:sz w:val="20"/>
        </w:rPr>
        <w:t>HAEGELE, </w:t>
      </w:r>
      <w:r>
        <w:rPr>
          <w:color w:val="231F20"/>
          <w:spacing w:val="9"/>
          <w:sz w:val="16"/>
        </w:rPr>
        <w:t>(Centre d’histoire </w:t>
      </w:r>
      <w:r>
        <w:rPr>
          <w:color w:val="231F20"/>
          <w:sz w:val="16"/>
        </w:rPr>
        <w:t>du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z w:val="16"/>
          <w:vertAlign w:val="baseline"/>
        </w:rPr>
        <w:t> </w:t>
      </w:r>
      <w:r>
        <w:rPr>
          <w:color w:val="231F20"/>
          <w:spacing w:val="9"/>
          <w:sz w:val="16"/>
          <w:vertAlign w:val="baseline"/>
        </w:rPr>
        <w:t>siècle </w:t>
      </w:r>
      <w:r>
        <w:rPr>
          <w:color w:val="231F20"/>
          <w:sz w:val="16"/>
          <w:vertAlign w:val="baseline"/>
        </w:rPr>
        <w:t>-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pacing w:val="9"/>
          <w:sz w:val="16"/>
          <w:vertAlign w:val="baseline"/>
        </w:rPr>
        <w:t>Sorbonne </w:t>
      </w:r>
      <w:r>
        <w:rPr>
          <w:color w:val="231F20"/>
          <w:spacing w:val="10"/>
          <w:sz w:val="16"/>
          <w:vertAlign w:val="baseline"/>
        </w:rPr>
        <w:t>Université, </w:t>
      </w:r>
      <w:r>
        <w:rPr>
          <w:color w:val="231F20"/>
          <w:spacing w:val="9"/>
          <w:sz w:val="16"/>
          <w:vertAlign w:val="baseline"/>
        </w:rPr>
        <w:t>directeur </w:t>
      </w:r>
      <w:r>
        <w:rPr>
          <w:color w:val="231F20"/>
          <w:spacing w:val="11"/>
          <w:sz w:val="16"/>
          <w:vertAlign w:val="baseline"/>
        </w:rPr>
        <w:t>des</w:t>
      </w:r>
      <w:r>
        <w:rPr>
          <w:color w:val="231F20"/>
          <w:spacing w:val="12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Bibliothèques</w:t>
      </w:r>
      <w:r>
        <w:rPr>
          <w:color w:val="231F20"/>
          <w:spacing w:val="28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de</w:t>
      </w:r>
      <w:r>
        <w:rPr>
          <w:color w:val="231F20"/>
          <w:spacing w:val="23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Versailles)</w:t>
      </w:r>
      <w:r>
        <w:rPr>
          <w:color w:val="231F20"/>
          <w:sz w:val="20"/>
          <w:vertAlign w:val="baseline"/>
        </w:rPr>
        <w:t>,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«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Une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personne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faite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pour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être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aimée</w:t>
      </w:r>
      <w:r>
        <w:rPr>
          <w:color w:val="231F20"/>
          <w:spacing w:val="3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»,</w:t>
      </w:r>
      <w:r>
        <w:rPr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Un</w:t>
      </w:r>
      <w:r>
        <w:rPr>
          <w:i/>
          <w:color w:val="231F20"/>
          <w:spacing w:val="35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exemple</w:t>
      </w:r>
      <w:r>
        <w:rPr>
          <w:i/>
          <w:color w:val="231F20"/>
          <w:spacing w:val="35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de</w:t>
      </w:r>
      <w:r>
        <w:rPr>
          <w:i/>
          <w:color w:val="231F20"/>
          <w:spacing w:val="35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correspondance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qui</w:t>
      </w:r>
      <w:r>
        <w:rPr>
          <w:i/>
          <w:color w:val="231F20"/>
          <w:spacing w:val="29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n’était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pas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destinée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à</w:t>
      </w:r>
      <w:r>
        <w:rPr>
          <w:i/>
          <w:color w:val="231F20"/>
          <w:spacing w:val="29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être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conservée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: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les</w:t>
      </w:r>
      <w:r>
        <w:rPr>
          <w:i/>
          <w:color w:val="231F20"/>
          <w:spacing w:val="29"/>
          <w:sz w:val="20"/>
          <w:vertAlign w:val="baseline"/>
        </w:rPr>
        <w:t> </w:t>
      </w:r>
      <w:r>
        <w:rPr>
          <w:i/>
          <w:color w:val="231F20"/>
          <w:spacing w:val="9"/>
          <w:sz w:val="20"/>
          <w:vertAlign w:val="baseline"/>
        </w:rPr>
        <w:t>lettres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de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Ferdinande</w:t>
      </w:r>
      <w:r>
        <w:rPr>
          <w:i/>
          <w:color w:val="231F20"/>
          <w:spacing w:val="30"/>
          <w:sz w:val="20"/>
          <w:vertAlign w:val="baseline"/>
        </w:rPr>
        <w:t> </w:t>
      </w:r>
      <w:r>
        <w:rPr>
          <w:i/>
          <w:color w:val="231F20"/>
          <w:spacing w:val="9"/>
          <w:sz w:val="20"/>
          <w:vertAlign w:val="baseline"/>
        </w:rPr>
        <w:t>Chevret.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49" w:lineRule="auto" w:before="0"/>
        <w:ind w:left="7757" w:right="185" w:firstLine="0"/>
        <w:jc w:val="both"/>
        <w:rPr>
          <w:i/>
          <w:sz w:val="20"/>
        </w:rPr>
      </w:pPr>
      <w:r>
        <w:rPr>
          <w:color w:val="D1517F"/>
          <w:spacing w:val="10"/>
          <w:sz w:val="20"/>
        </w:rPr>
        <w:t>11h00 </w:t>
      </w:r>
      <w:r>
        <w:rPr>
          <w:color w:val="D1517F"/>
          <w:sz w:val="20"/>
        </w:rPr>
        <w:t>- </w:t>
      </w:r>
      <w:r>
        <w:rPr>
          <w:color w:val="231F20"/>
          <w:sz w:val="20"/>
        </w:rPr>
        <w:t>Yuliya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6"/>
          <w:sz w:val="20"/>
        </w:rPr>
        <w:t>MINEE </w:t>
      </w:r>
      <w:r>
        <w:rPr>
          <w:color w:val="231F20"/>
          <w:sz w:val="20"/>
        </w:rPr>
        <w:t>VA </w:t>
      </w:r>
      <w:r>
        <w:rPr>
          <w:color w:val="231F20"/>
          <w:spacing w:val="10"/>
          <w:sz w:val="16"/>
        </w:rPr>
        <w:t>(Sorbonne Université </w:t>
      </w:r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10"/>
          <w:sz w:val="16"/>
        </w:rPr>
        <w:t>Centre d’histoire </w:t>
      </w:r>
      <w:r>
        <w:rPr>
          <w:color w:val="231F20"/>
          <w:sz w:val="16"/>
        </w:rPr>
        <w:t>du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pacing w:val="9"/>
          <w:sz w:val="16"/>
          <w:vertAlign w:val="baseline"/>
        </w:rPr>
        <w:t>siècle </w:t>
      </w:r>
      <w:r>
        <w:rPr>
          <w:color w:val="231F20"/>
          <w:sz w:val="16"/>
          <w:vertAlign w:val="baseline"/>
        </w:rPr>
        <w:t>-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pacing w:val="10"/>
          <w:sz w:val="16"/>
          <w:vertAlign w:val="baseline"/>
        </w:rPr>
        <w:t>Centre </w:t>
      </w:r>
      <w:r>
        <w:rPr>
          <w:color w:val="231F20"/>
          <w:spacing w:val="12"/>
          <w:sz w:val="16"/>
          <w:vertAlign w:val="baseline"/>
        </w:rPr>
        <w:t>Roland</w:t>
      </w:r>
      <w:r>
        <w:rPr>
          <w:color w:val="231F20"/>
          <w:spacing w:val="13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Mousnier-CNRS)</w:t>
      </w:r>
      <w:r>
        <w:rPr>
          <w:color w:val="231F20"/>
          <w:sz w:val="20"/>
          <w:vertAlign w:val="baseline"/>
        </w:rPr>
        <w:t>,</w:t>
      </w:r>
      <w:r>
        <w:rPr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Le</w:t>
      </w:r>
      <w:r>
        <w:rPr>
          <w:i/>
          <w:color w:val="231F20"/>
          <w:spacing w:val="39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journal</w:t>
      </w:r>
      <w:r>
        <w:rPr>
          <w:i/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intime</w:t>
      </w:r>
      <w:r>
        <w:rPr>
          <w:i/>
          <w:color w:val="231F20"/>
          <w:spacing w:val="39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d’Anastasie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Klustine</w:t>
      </w:r>
      <w:r>
        <w:rPr>
          <w:i/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(30</w:t>
      </w:r>
      <w:r>
        <w:rPr>
          <w:i/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pacing w:val="9"/>
          <w:sz w:val="20"/>
          <w:vertAlign w:val="baseline"/>
        </w:rPr>
        <w:t>octobre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1827-25</w:t>
      </w:r>
      <w:r>
        <w:rPr>
          <w:i/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mai</w:t>
      </w:r>
      <w:r>
        <w:rPr>
          <w:i/>
          <w:color w:val="231F20"/>
          <w:spacing w:val="4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1831).</w:t>
      </w:r>
    </w:p>
    <w:p>
      <w:pPr>
        <w:pStyle w:val="BodyText"/>
        <w:rPr>
          <w:i/>
          <w:sz w:val="21"/>
        </w:rPr>
      </w:pPr>
    </w:p>
    <w:p>
      <w:pPr>
        <w:spacing w:line="249" w:lineRule="auto" w:before="0"/>
        <w:ind w:left="7757" w:right="197" w:firstLine="0"/>
        <w:jc w:val="both"/>
        <w:rPr>
          <w:i/>
          <w:sz w:val="20"/>
        </w:rPr>
      </w:pPr>
      <w:r>
        <w:rPr>
          <w:color w:val="D1517F"/>
          <w:sz w:val="20"/>
        </w:rPr>
        <w:t>11h30</w:t>
      </w:r>
      <w:r>
        <w:rPr>
          <w:color w:val="D1517F"/>
          <w:spacing w:val="1"/>
          <w:sz w:val="20"/>
        </w:rPr>
        <w:t> </w:t>
      </w:r>
      <w:r>
        <w:rPr>
          <w:color w:val="D1517F"/>
          <w:sz w:val="20"/>
        </w:rPr>
        <w:t>-</w:t>
      </w:r>
      <w:r>
        <w:rPr>
          <w:color w:val="D1517F"/>
          <w:spacing w:val="1"/>
          <w:sz w:val="20"/>
        </w:rPr>
        <w:t> </w:t>
      </w:r>
      <w:r>
        <w:rPr>
          <w:color w:val="231F20"/>
          <w:spacing w:val="10"/>
          <w:sz w:val="20"/>
        </w:rPr>
        <w:t>Adélaïde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17"/>
          <w:sz w:val="20"/>
        </w:rPr>
        <w:t>MARINE-GOUGEON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16"/>
        </w:rPr>
        <w:t>(Sorbonne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Université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40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</w:t>
      </w:r>
      <w:r>
        <w:rPr>
          <w:color w:val="231F20"/>
          <w:spacing w:val="40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–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CIRESC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-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CNRS)</w:t>
      </w:r>
      <w:r>
        <w:rPr>
          <w:color w:val="231F20"/>
          <w:sz w:val="20"/>
          <w:vertAlign w:val="baseline"/>
        </w:rPr>
        <w:t>,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Dans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l’intimité</w:t>
      </w:r>
      <w:r>
        <w:rPr>
          <w:i/>
          <w:color w:val="231F20"/>
          <w:spacing w:val="1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des</w:t>
      </w:r>
      <w:r>
        <w:rPr>
          <w:i/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pacing w:val="9"/>
          <w:sz w:val="20"/>
          <w:vertAlign w:val="baseline"/>
        </w:rPr>
        <w:t>maîtres  </w:t>
      </w:r>
      <w:r>
        <w:rPr>
          <w:i/>
          <w:color w:val="231F20"/>
          <w:sz w:val="20"/>
          <w:vertAlign w:val="baseline"/>
        </w:rPr>
        <w:t>:</w:t>
      </w:r>
      <w:r>
        <w:rPr>
          <w:i/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les</w:t>
      </w:r>
      <w:r>
        <w:rPr>
          <w:i/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écrits  </w:t>
      </w:r>
      <w:r>
        <w:rPr>
          <w:i/>
          <w:color w:val="231F20"/>
          <w:sz w:val="20"/>
          <w:vertAlign w:val="baseline"/>
        </w:rPr>
        <w:t>du</w:t>
      </w:r>
      <w:r>
        <w:rPr>
          <w:i/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for</w:t>
      </w:r>
      <w:r>
        <w:rPr>
          <w:i/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privé,  </w:t>
      </w:r>
      <w:r>
        <w:rPr>
          <w:i/>
          <w:color w:val="231F20"/>
          <w:sz w:val="20"/>
          <w:vertAlign w:val="baseline"/>
        </w:rPr>
        <w:t>une</w:t>
      </w:r>
      <w:r>
        <w:rPr>
          <w:i/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pacing w:val="9"/>
          <w:sz w:val="20"/>
          <w:vertAlign w:val="baseline"/>
        </w:rPr>
        <w:t>fenêtre  </w:t>
      </w:r>
      <w:r>
        <w:rPr>
          <w:i/>
          <w:color w:val="231F20"/>
          <w:spacing w:val="10"/>
          <w:sz w:val="20"/>
          <w:vertAlign w:val="baseline"/>
        </w:rPr>
        <w:t>ouverte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sur</w:t>
      </w:r>
      <w:r>
        <w:rPr>
          <w:i/>
          <w:color w:val="231F20"/>
          <w:spacing w:val="2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le</w:t>
      </w:r>
      <w:r>
        <w:rPr>
          <w:i/>
          <w:color w:val="231F20"/>
          <w:spacing w:val="28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quotidien</w:t>
      </w:r>
      <w:r>
        <w:rPr>
          <w:i/>
          <w:color w:val="231F20"/>
          <w:spacing w:val="2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de</w:t>
      </w:r>
      <w:r>
        <w:rPr>
          <w:i/>
          <w:color w:val="231F20"/>
          <w:spacing w:val="2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la</w:t>
      </w:r>
      <w:r>
        <w:rPr>
          <w:i/>
          <w:color w:val="231F20"/>
          <w:spacing w:val="27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domination</w:t>
      </w:r>
      <w:r>
        <w:rPr>
          <w:i/>
          <w:color w:val="231F20"/>
          <w:spacing w:val="2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en</w:t>
      </w:r>
      <w:r>
        <w:rPr>
          <w:i/>
          <w:color w:val="231F20"/>
          <w:spacing w:val="27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contexte</w:t>
      </w:r>
      <w:r>
        <w:rPr>
          <w:i/>
          <w:color w:val="231F20"/>
          <w:spacing w:val="28"/>
          <w:sz w:val="20"/>
          <w:vertAlign w:val="baseline"/>
        </w:rPr>
        <w:t> </w:t>
      </w:r>
      <w:r>
        <w:rPr>
          <w:i/>
          <w:color w:val="231F20"/>
          <w:spacing w:val="11"/>
          <w:sz w:val="20"/>
          <w:vertAlign w:val="baseline"/>
        </w:rPr>
        <w:t>(post)esclavagiste</w:t>
      </w:r>
      <w:r>
        <w:rPr>
          <w:i/>
          <w:color w:val="231F20"/>
          <w:spacing w:val="2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?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49" w:lineRule="auto" w:before="0"/>
        <w:ind w:left="7757" w:right="197" w:firstLine="0"/>
        <w:jc w:val="both"/>
        <w:rPr>
          <w:sz w:val="20"/>
        </w:rPr>
      </w:pPr>
      <w:r>
        <w:rPr>
          <w:color w:val="D1517F"/>
          <w:spacing w:val="9"/>
          <w:sz w:val="20"/>
        </w:rPr>
        <w:t>12h00 </w:t>
      </w:r>
      <w:r>
        <w:rPr>
          <w:color w:val="D1517F"/>
          <w:sz w:val="20"/>
        </w:rPr>
        <w:t>- </w:t>
      </w:r>
      <w:r>
        <w:rPr>
          <w:color w:val="231F20"/>
          <w:spacing w:val="10"/>
          <w:sz w:val="20"/>
        </w:rPr>
        <w:t>Alexandar </w:t>
      </w:r>
      <w:r>
        <w:rPr>
          <w:color w:val="231F20"/>
          <w:spacing w:val="15"/>
          <w:sz w:val="20"/>
        </w:rPr>
        <w:t>ARROYO </w:t>
      </w:r>
      <w:r>
        <w:rPr>
          <w:color w:val="231F20"/>
          <w:sz w:val="16"/>
        </w:rPr>
        <w:t>(CETOBaC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EHESS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Université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Strasbourg)</w:t>
      </w:r>
      <w:r>
        <w:rPr>
          <w:color w:val="231F20"/>
          <w:sz w:val="20"/>
        </w:rPr>
        <w:t>,</w:t>
      </w:r>
      <w:r>
        <w:rPr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Écrire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pacing w:val="9"/>
          <w:sz w:val="20"/>
        </w:rPr>
        <w:t>guerres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Balkans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1912-1918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galaxie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ego-documentaire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pacing w:val="10"/>
          <w:sz w:val="20"/>
        </w:rPr>
        <w:t>Stanislav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Krakov</w:t>
      </w:r>
      <w:r>
        <w:rPr>
          <w:color w:val="231F20"/>
          <w:spacing w:val="10"/>
          <w:sz w:val="20"/>
        </w:rPr>
        <w:t>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7757"/>
      </w:pPr>
      <w:r>
        <w:rPr>
          <w:color w:val="D1517F"/>
          <w:spacing w:val="9"/>
        </w:rPr>
        <w:t>12h30</w:t>
      </w:r>
      <w:r>
        <w:rPr>
          <w:color w:val="D1517F"/>
          <w:spacing w:val="28"/>
        </w:rPr>
        <w:t> </w:t>
      </w:r>
      <w:r>
        <w:rPr>
          <w:color w:val="D1517F"/>
        </w:rPr>
        <w:t>-</w:t>
      </w:r>
      <w:r>
        <w:rPr>
          <w:color w:val="D1517F"/>
          <w:spacing w:val="29"/>
        </w:rPr>
        <w:t> </w:t>
      </w:r>
      <w:r>
        <w:rPr>
          <w:color w:val="231F20"/>
          <w:spacing w:val="10"/>
        </w:rPr>
        <w:t>Discussion</w:t>
      </w:r>
      <w:r>
        <w:rPr>
          <w:color w:val="231F20"/>
          <w:spacing w:val="29"/>
        </w:rPr>
        <w:t> </w:t>
      </w:r>
      <w:r>
        <w:rPr>
          <w:color w:val="231F20"/>
        </w:rPr>
        <w:t>&amp;</w:t>
      </w:r>
      <w:r>
        <w:rPr>
          <w:color w:val="231F20"/>
          <w:spacing w:val="29"/>
        </w:rPr>
        <w:t> </w:t>
      </w:r>
      <w:r>
        <w:rPr>
          <w:color w:val="231F20"/>
          <w:spacing w:val="10"/>
        </w:rPr>
        <w:t>conclusion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color w:val="D1517F"/>
          <w:spacing w:val="19"/>
        </w:rPr>
        <w:t>APRÈS-MIDI</w:t>
      </w:r>
      <w:r>
        <w:rPr>
          <w:color w:val="D1517F"/>
          <w:spacing w:val="-37"/>
        </w:rPr>
        <w:t> 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7760"/>
      </w:pPr>
      <w:r>
        <w:rPr>
          <w:color w:val="231F20"/>
          <w:spacing w:val="12"/>
        </w:rPr>
        <w:t>LES</w:t>
      </w:r>
      <w:r>
        <w:rPr>
          <w:color w:val="231F20"/>
          <w:spacing w:val="26"/>
        </w:rPr>
        <w:t> </w:t>
      </w:r>
      <w:r>
        <w:rPr>
          <w:color w:val="231F20"/>
          <w:spacing w:val="16"/>
        </w:rPr>
        <w:t>ANONYMES</w:t>
      </w:r>
      <w:r>
        <w:rPr>
          <w:color w:val="231F20"/>
          <w:spacing w:val="39"/>
        </w:rPr>
        <w:t> </w:t>
      </w:r>
      <w:r>
        <w:rPr>
          <w:color w:val="231F20"/>
          <w:spacing w:val="9"/>
        </w:rPr>
        <w:t>ON</w:t>
      </w:r>
      <w:r>
        <w:rPr>
          <w:color w:val="231F20"/>
          <w:spacing w:val="-30"/>
        </w:rPr>
        <w:t> </w:t>
      </w:r>
      <w:r>
        <w:rPr>
          <w:color w:val="231F20"/>
        </w:rPr>
        <w:t>T-IL</w:t>
      </w:r>
      <w:r>
        <w:rPr>
          <w:color w:val="231F20"/>
          <w:spacing w:val="-29"/>
        </w:rPr>
        <w:t> </w:t>
      </w:r>
      <w:r>
        <w:rPr>
          <w:color w:val="231F20"/>
        </w:rPr>
        <w:t>S</w:t>
      </w:r>
      <w:r>
        <w:rPr>
          <w:color w:val="231F20"/>
          <w:spacing w:val="39"/>
        </w:rPr>
        <w:t> </w:t>
      </w:r>
      <w:r>
        <w:rPr>
          <w:color w:val="231F20"/>
          <w:spacing w:val="12"/>
        </w:rPr>
        <w:t>UNE</w:t>
      </w:r>
      <w:r>
        <w:rPr>
          <w:color w:val="231F20"/>
          <w:spacing w:val="38"/>
        </w:rPr>
        <w:t> </w:t>
      </w:r>
      <w:r>
        <w:rPr>
          <w:color w:val="231F20"/>
          <w:spacing w:val="16"/>
        </w:rPr>
        <w:t>HISTOIRE</w:t>
      </w:r>
      <w:r>
        <w:rPr>
          <w:color w:val="231F20"/>
          <w:spacing w:val="35"/>
        </w:rPr>
        <w:t> </w:t>
      </w:r>
      <w:r>
        <w:rPr>
          <w:color w:val="231F20"/>
        </w:rPr>
        <w:t>?</w:t>
      </w:r>
    </w:p>
    <w:p>
      <w:pPr>
        <w:spacing w:before="10"/>
        <w:ind w:left="7760" w:right="0" w:firstLine="0"/>
        <w:jc w:val="left"/>
        <w:rPr>
          <w:sz w:val="16"/>
        </w:rPr>
      </w:pPr>
      <w:r>
        <w:rPr/>
        <w:pict>
          <v:shape style="position:absolute;margin-left:369.339905pt;margin-top:10.355865pt;width:35.25pt;height:169.7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684" w:lineRule="exact" w:before="0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D1517F"/>
                      <w:spacing w:val="31"/>
                      <w:sz w:val="60"/>
                    </w:rPr>
                    <w:t>Programme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7"/>
          <w:sz w:val="20"/>
        </w:rPr>
        <w:t>PRÉSIDENCE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44"/>
          <w:sz w:val="20"/>
        </w:rPr>
        <w:t> </w:t>
      </w:r>
      <w:r>
        <w:rPr>
          <w:color w:val="231F20"/>
          <w:spacing w:val="11"/>
          <w:sz w:val="20"/>
        </w:rPr>
        <w:t>Marie-Jeanne</w:t>
      </w:r>
      <w:r>
        <w:rPr>
          <w:color w:val="231F20"/>
          <w:spacing w:val="49"/>
          <w:sz w:val="20"/>
        </w:rPr>
        <w:t> </w:t>
      </w:r>
      <w:r>
        <w:rPr>
          <w:color w:val="231F20"/>
          <w:spacing w:val="16"/>
          <w:sz w:val="20"/>
        </w:rPr>
        <w:t>ROSSIGNOL</w:t>
      </w:r>
      <w:r>
        <w:rPr>
          <w:color w:val="231F20"/>
          <w:spacing w:val="38"/>
          <w:sz w:val="20"/>
        </w:rPr>
        <w:t> </w:t>
      </w:r>
      <w:r>
        <w:rPr>
          <w:color w:val="231F20"/>
          <w:sz w:val="16"/>
        </w:rPr>
        <w:t>(Université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Paris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36"/>
          <w:sz w:val="16"/>
        </w:rPr>
        <w:t> </w:t>
      </w:r>
      <w:r>
        <w:rPr>
          <w:color w:val="231F20"/>
          <w:spacing w:val="9"/>
          <w:sz w:val="16"/>
        </w:rPr>
        <w:t>LARCA)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757"/>
      </w:pPr>
      <w:r>
        <w:rPr>
          <w:color w:val="D1517F"/>
          <w:spacing w:val="9"/>
        </w:rPr>
        <w:t>14h30</w:t>
      </w:r>
      <w:r>
        <w:rPr>
          <w:color w:val="D1517F"/>
          <w:spacing w:val="30"/>
        </w:rPr>
        <w:t> </w:t>
      </w:r>
      <w:r>
        <w:rPr>
          <w:color w:val="D1517F"/>
        </w:rPr>
        <w:t>–</w:t>
      </w:r>
      <w:r>
        <w:rPr>
          <w:color w:val="D1517F"/>
          <w:spacing w:val="31"/>
        </w:rPr>
        <w:t> </w:t>
      </w:r>
      <w:r>
        <w:rPr>
          <w:color w:val="231F20"/>
          <w:spacing w:val="11"/>
        </w:rPr>
        <w:t>Introduction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Présidente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séance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7757" w:right="196" w:firstLine="0"/>
        <w:jc w:val="both"/>
        <w:rPr>
          <w:i/>
          <w:sz w:val="20"/>
        </w:rPr>
      </w:pPr>
      <w:r>
        <w:rPr>
          <w:color w:val="D1517F"/>
          <w:sz w:val="20"/>
        </w:rPr>
        <w:t>14h40 - </w:t>
      </w:r>
      <w:r>
        <w:rPr>
          <w:color w:val="231F20"/>
          <w:sz w:val="20"/>
        </w:rPr>
        <w:t>Anouk </w:t>
      </w:r>
      <w:r>
        <w:rPr>
          <w:color w:val="231F20"/>
          <w:spacing w:val="12"/>
          <w:sz w:val="20"/>
        </w:rPr>
        <w:t>DURAND-CAVALLINO </w:t>
      </w:r>
      <w:r>
        <w:rPr>
          <w:color w:val="231F20"/>
          <w:sz w:val="16"/>
        </w:rPr>
        <w:t>(EHESS - CRH)</w:t>
      </w:r>
      <w:r>
        <w:rPr>
          <w:color w:val="231F20"/>
          <w:sz w:val="20"/>
        </w:rPr>
        <w:t>, « Elle m’a elle mesme avoüé qu’elle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aimoit </w:t>
      </w:r>
      <w:r>
        <w:rPr>
          <w:color w:val="231F20"/>
          <w:spacing w:val="9"/>
          <w:sz w:val="20"/>
        </w:rPr>
        <w:t>faire </w:t>
      </w:r>
      <w:r>
        <w:rPr>
          <w:color w:val="231F20"/>
          <w:sz w:val="20"/>
        </w:rPr>
        <w:t>la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cours </w:t>
      </w:r>
      <w:r>
        <w:rPr>
          <w:color w:val="231F20"/>
          <w:sz w:val="20"/>
        </w:rPr>
        <w:t>des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filles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»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une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9"/>
          <w:sz w:val="20"/>
        </w:rPr>
        <w:t>histoire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pacing w:val="10"/>
          <w:sz w:val="20"/>
        </w:rPr>
        <w:t>lesbiennes </w:t>
      </w:r>
      <w:r>
        <w:rPr>
          <w:i/>
          <w:color w:val="231F20"/>
          <w:sz w:val="20"/>
        </w:rPr>
        <w:t>«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pacing w:val="10"/>
          <w:sz w:val="20"/>
        </w:rPr>
        <w:t>anonymes </w:t>
      </w:r>
      <w:r>
        <w:rPr>
          <w:i/>
          <w:color w:val="231F20"/>
          <w:sz w:val="20"/>
        </w:rPr>
        <w:t>»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aux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pacing w:val="10"/>
          <w:sz w:val="20"/>
        </w:rPr>
        <w:t>XVIII</w:t>
      </w:r>
      <w:r>
        <w:rPr>
          <w:i/>
          <w:color w:val="231F20"/>
          <w:spacing w:val="10"/>
          <w:sz w:val="20"/>
          <w:vertAlign w:val="superscript"/>
        </w:rPr>
        <w:t>e</w:t>
      </w:r>
      <w:r>
        <w:rPr>
          <w:i/>
          <w:color w:val="231F20"/>
          <w:spacing w:val="1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et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XIX</w:t>
      </w:r>
      <w:r>
        <w:rPr>
          <w:i/>
          <w:color w:val="231F20"/>
          <w:sz w:val="20"/>
          <w:vertAlign w:val="superscript"/>
        </w:rPr>
        <w:t>e</w:t>
      </w:r>
      <w:r>
        <w:rPr>
          <w:i/>
          <w:color w:val="231F20"/>
          <w:spacing w:val="19"/>
          <w:sz w:val="20"/>
          <w:vertAlign w:val="baseline"/>
        </w:rPr>
        <w:t> </w:t>
      </w:r>
      <w:r>
        <w:rPr>
          <w:i/>
          <w:color w:val="231F20"/>
          <w:spacing w:val="12"/>
          <w:sz w:val="20"/>
          <w:vertAlign w:val="baseline"/>
        </w:rPr>
        <w:t>siècles.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49" w:lineRule="auto" w:before="0"/>
        <w:ind w:left="7757" w:right="199" w:firstLine="0"/>
        <w:jc w:val="both"/>
        <w:rPr>
          <w:sz w:val="20"/>
        </w:rPr>
      </w:pPr>
      <w:r>
        <w:rPr>
          <w:color w:val="D1517F"/>
          <w:sz w:val="20"/>
        </w:rPr>
        <w:t>15h10</w:t>
      </w:r>
      <w:r>
        <w:rPr>
          <w:color w:val="D1517F"/>
          <w:spacing w:val="1"/>
          <w:sz w:val="20"/>
        </w:rPr>
        <w:t> </w:t>
      </w:r>
      <w:r>
        <w:rPr>
          <w:color w:val="D1517F"/>
          <w:sz w:val="20"/>
        </w:rPr>
        <w:t>-</w:t>
      </w:r>
      <w:r>
        <w:rPr>
          <w:color w:val="D1517F"/>
          <w:spacing w:val="1"/>
          <w:sz w:val="20"/>
        </w:rPr>
        <w:t> </w:t>
      </w:r>
      <w:r>
        <w:rPr>
          <w:color w:val="231F20"/>
          <w:sz w:val="20"/>
        </w:rPr>
        <w:t>Karl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5"/>
          <w:sz w:val="20"/>
        </w:rPr>
        <w:t>ZIMMER </w:t>
      </w:r>
      <w:r>
        <w:rPr>
          <w:color w:val="231F20"/>
          <w:sz w:val="16"/>
        </w:rPr>
        <w:t>(Le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Mans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Université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- TEMOS)</w:t>
      </w:r>
      <w:r>
        <w:rPr>
          <w:color w:val="231F20"/>
          <w:sz w:val="20"/>
        </w:rPr>
        <w:t>,</w:t>
      </w:r>
      <w:r>
        <w:rPr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monde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retrouvé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pacing w:val="9"/>
          <w:sz w:val="20"/>
        </w:rPr>
        <w:t>l’émeute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Mans :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sur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pacing w:val="10"/>
          <w:sz w:val="20"/>
        </w:rPr>
        <w:t>traces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pacing w:val="11"/>
          <w:sz w:val="20"/>
        </w:rPr>
        <w:t>d’inconnu.e.s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pacing w:val="10"/>
          <w:sz w:val="20"/>
        </w:rPr>
        <w:t>révolté.e.s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pacing w:val="10"/>
          <w:sz w:val="20"/>
        </w:rPr>
        <w:t>(1839)</w:t>
      </w:r>
      <w:r>
        <w:rPr>
          <w:color w:val="231F20"/>
          <w:spacing w:val="10"/>
          <w:sz w:val="20"/>
        </w:rPr>
        <w:t>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480" w:bottom="280" w:left="520" w:right="1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6"/>
        <w:ind w:left="462" w:right="0" w:firstLine="0"/>
        <w:jc w:val="left"/>
        <w:rPr>
          <w:rFonts w:ascii="Calibri"/>
          <w:b/>
          <w:sz w:val="14"/>
        </w:rPr>
      </w:pPr>
      <w:r>
        <w:rPr>
          <w:rFonts w:ascii="Calibri"/>
          <w:b/>
          <w:color w:val="231F20"/>
          <w:w w:val="105"/>
          <w:sz w:val="14"/>
        </w:rPr>
        <w:t>Famille </w:t>
      </w:r>
      <w:r>
        <w:rPr>
          <w:rFonts w:ascii="Calibri"/>
          <w:b/>
          <w:color w:val="231F20"/>
          <w:spacing w:val="11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de </w:t>
      </w:r>
      <w:r>
        <w:rPr>
          <w:rFonts w:ascii="Calibri"/>
          <w:b/>
          <w:color w:val="231F20"/>
          <w:spacing w:val="11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Saint-John </w:t>
      </w:r>
      <w:r>
        <w:rPr>
          <w:rFonts w:ascii="Calibri"/>
          <w:b/>
          <w:color w:val="231F20"/>
          <w:spacing w:val="12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Perse </w:t>
      </w:r>
      <w:r>
        <w:rPr>
          <w:rFonts w:ascii="Calibri"/>
          <w:b/>
          <w:color w:val="231F20"/>
          <w:spacing w:val="11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au </w:t>
      </w:r>
      <w:r>
        <w:rPr>
          <w:rFonts w:ascii="Calibri"/>
          <w:b/>
          <w:color w:val="231F20"/>
          <w:spacing w:val="11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Bois </w:t>
      </w:r>
      <w:r>
        <w:rPr>
          <w:rFonts w:ascii="Calibri"/>
          <w:b/>
          <w:color w:val="231F20"/>
          <w:spacing w:val="12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Debout, </w:t>
      </w:r>
      <w:r>
        <w:rPr>
          <w:rFonts w:ascii="Calibri"/>
          <w:b/>
          <w:color w:val="231F20"/>
          <w:spacing w:val="11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Fondation </w:t>
      </w:r>
      <w:r>
        <w:rPr>
          <w:rFonts w:ascii="Calibri"/>
          <w:b/>
          <w:color w:val="231F20"/>
          <w:spacing w:val="12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Saint-John </w:t>
      </w:r>
      <w:r>
        <w:rPr>
          <w:rFonts w:ascii="Calibri"/>
          <w:b/>
          <w:color w:val="231F20"/>
          <w:spacing w:val="11"/>
          <w:w w:val="105"/>
          <w:sz w:val="14"/>
        </w:rPr>
        <w:t> </w:t>
      </w:r>
      <w:r>
        <w:rPr>
          <w:rFonts w:ascii="Calibri"/>
          <w:b/>
          <w:color w:val="231F20"/>
          <w:w w:val="105"/>
          <w:sz w:val="14"/>
        </w:rPr>
        <w:t>Perse</w:t>
      </w:r>
    </w:p>
    <w:p>
      <w:pPr>
        <w:spacing w:line="249" w:lineRule="auto" w:before="91"/>
        <w:ind w:left="113" w:right="198" w:firstLine="0"/>
        <w:jc w:val="both"/>
        <w:rPr>
          <w:i/>
          <w:sz w:val="20"/>
        </w:rPr>
      </w:pPr>
      <w:r>
        <w:rPr/>
        <w:br w:type="column"/>
      </w:r>
      <w:r>
        <w:rPr>
          <w:color w:val="D1517F"/>
          <w:spacing w:val="9"/>
          <w:sz w:val="20"/>
        </w:rPr>
        <w:t>15h40 </w:t>
      </w:r>
      <w:r>
        <w:rPr>
          <w:color w:val="D1517F"/>
          <w:sz w:val="20"/>
        </w:rPr>
        <w:t>-</w:t>
      </w:r>
      <w:r>
        <w:rPr>
          <w:color w:val="D1517F"/>
          <w:spacing w:val="1"/>
          <w:sz w:val="20"/>
        </w:rPr>
        <w:t> </w:t>
      </w:r>
      <w:r>
        <w:rPr>
          <w:color w:val="231F20"/>
          <w:spacing w:val="9"/>
          <w:sz w:val="20"/>
        </w:rPr>
        <w:t>Laure </w:t>
      </w:r>
      <w:r>
        <w:rPr>
          <w:color w:val="231F20"/>
          <w:spacing w:val="16"/>
          <w:sz w:val="20"/>
        </w:rPr>
        <w:t>PESQUET </w:t>
      </w:r>
      <w:r>
        <w:rPr>
          <w:color w:val="231F20"/>
          <w:sz w:val="16"/>
        </w:rPr>
        <w:t>(Sorbonne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Université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z w:val="16"/>
          <w:vertAlign w:val="baseline"/>
        </w:rPr>
        <w:t> siècle)</w:t>
      </w:r>
      <w:r>
        <w:rPr>
          <w:color w:val="231F20"/>
          <w:sz w:val="20"/>
          <w:vertAlign w:val="baseline"/>
        </w:rPr>
        <w:t>,</w:t>
      </w:r>
      <w:r>
        <w:rPr>
          <w:color w:val="231F20"/>
          <w:spacing w:val="50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Zaynab, </w:t>
      </w:r>
      <w:r>
        <w:rPr>
          <w:i/>
          <w:color w:val="231F20"/>
          <w:spacing w:val="9"/>
          <w:sz w:val="20"/>
          <w:vertAlign w:val="baseline"/>
        </w:rPr>
        <w:t>‘Abda </w:t>
      </w:r>
      <w:r>
        <w:rPr>
          <w:i/>
          <w:color w:val="231F20"/>
          <w:sz w:val="20"/>
          <w:vertAlign w:val="baseline"/>
        </w:rPr>
        <w:t>et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Tafida : sur les </w:t>
      </w:r>
      <w:r>
        <w:rPr>
          <w:i/>
          <w:color w:val="231F20"/>
          <w:spacing w:val="10"/>
          <w:sz w:val="20"/>
          <w:vertAlign w:val="baseline"/>
        </w:rPr>
        <w:t>traces </w:t>
      </w:r>
      <w:r>
        <w:rPr>
          <w:i/>
          <w:color w:val="231F20"/>
          <w:sz w:val="20"/>
          <w:vertAlign w:val="baseline"/>
        </w:rPr>
        <w:t>des </w:t>
      </w:r>
      <w:r>
        <w:rPr>
          <w:i/>
          <w:color w:val="231F20"/>
          <w:spacing w:val="11"/>
          <w:sz w:val="20"/>
          <w:vertAlign w:val="baseline"/>
        </w:rPr>
        <w:t>sages-femmes égyptiennes, </w:t>
      </w:r>
      <w:r>
        <w:rPr>
          <w:i/>
          <w:color w:val="231F20"/>
          <w:sz w:val="20"/>
          <w:vertAlign w:val="baseline"/>
        </w:rPr>
        <w:t>des </w:t>
      </w:r>
      <w:r>
        <w:rPr>
          <w:i/>
          <w:color w:val="231F20"/>
          <w:spacing w:val="10"/>
          <w:sz w:val="20"/>
          <w:vertAlign w:val="baseline"/>
        </w:rPr>
        <w:t>anonymes </w:t>
      </w:r>
      <w:r>
        <w:rPr>
          <w:i/>
          <w:color w:val="231F20"/>
          <w:sz w:val="20"/>
          <w:vertAlign w:val="baseline"/>
        </w:rPr>
        <w:t>de </w:t>
      </w:r>
      <w:r>
        <w:rPr>
          <w:i/>
          <w:color w:val="231F20"/>
          <w:spacing w:val="10"/>
          <w:sz w:val="20"/>
          <w:vertAlign w:val="baseline"/>
        </w:rPr>
        <w:t>l’Histoire </w:t>
      </w:r>
      <w:r>
        <w:rPr>
          <w:i/>
          <w:color w:val="231F20"/>
          <w:sz w:val="20"/>
          <w:vertAlign w:val="baseline"/>
        </w:rPr>
        <w:t>(XIX</w:t>
      </w:r>
      <w:r>
        <w:rPr>
          <w:i/>
          <w:color w:val="231F20"/>
          <w:sz w:val="20"/>
          <w:vertAlign w:val="superscript"/>
        </w:rPr>
        <w:t>ème</w:t>
      </w:r>
      <w:r>
        <w:rPr>
          <w:i/>
          <w:color w:val="231F20"/>
          <w:sz w:val="20"/>
          <w:vertAlign w:val="baseline"/>
        </w:rPr>
        <w:t>-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XX</w:t>
      </w:r>
      <w:r>
        <w:rPr>
          <w:i/>
          <w:color w:val="231F20"/>
          <w:sz w:val="20"/>
          <w:vertAlign w:val="superscript"/>
        </w:rPr>
        <w:t>ème</w:t>
      </w:r>
      <w:r>
        <w:rPr>
          <w:i/>
          <w:color w:val="231F20"/>
          <w:spacing w:val="19"/>
          <w:sz w:val="20"/>
          <w:vertAlign w:val="baseline"/>
        </w:rPr>
        <w:t> </w:t>
      </w:r>
      <w:r>
        <w:rPr>
          <w:i/>
          <w:color w:val="231F20"/>
          <w:spacing w:val="10"/>
          <w:sz w:val="20"/>
          <w:vertAlign w:val="baseline"/>
        </w:rPr>
        <w:t>siècles).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13"/>
        <w:jc w:val="both"/>
      </w:pPr>
      <w:r>
        <w:rPr>
          <w:color w:val="D1517F"/>
          <w:spacing w:val="9"/>
        </w:rPr>
        <w:t>16h10</w:t>
      </w:r>
      <w:r>
        <w:rPr>
          <w:color w:val="D1517F"/>
          <w:spacing w:val="28"/>
        </w:rPr>
        <w:t> </w:t>
      </w:r>
      <w:r>
        <w:rPr>
          <w:color w:val="D1517F"/>
        </w:rPr>
        <w:t>-</w:t>
      </w:r>
      <w:r>
        <w:rPr>
          <w:color w:val="D1517F"/>
          <w:spacing w:val="29"/>
        </w:rPr>
        <w:t> </w:t>
      </w:r>
      <w:r>
        <w:rPr>
          <w:color w:val="231F20"/>
          <w:spacing w:val="10"/>
        </w:rPr>
        <w:t>Discussion</w:t>
      </w:r>
      <w:r>
        <w:rPr>
          <w:color w:val="231F20"/>
          <w:spacing w:val="29"/>
        </w:rPr>
        <w:t> </w:t>
      </w:r>
      <w:r>
        <w:rPr>
          <w:color w:val="231F20"/>
        </w:rPr>
        <w:t>&amp;</w:t>
      </w:r>
      <w:r>
        <w:rPr>
          <w:color w:val="231F20"/>
          <w:spacing w:val="29"/>
        </w:rPr>
        <w:t> </w:t>
      </w:r>
      <w:r>
        <w:rPr>
          <w:color w:val="231F20"/>
          <w:spacing w:val="10"/>
        </w:rPr>
        <w:t>conclusion</w:t>
      </w:r>
    </w:p>
    <w:sectPr>
      <w:type w:val="continuous"/>
      <w:pgSz w:w="16840" w:h="11910" w:orient="landscape"/>
      <w:pgMar w:top="360" w:bottom="280" w:left="520" w:right="160"/>
      <w:cols w:num="2" w:equalWidth="0">
        <w:col w:w="6437" w:space="1207"/>
        <w:col w:w="8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i Baiti">
    <w:altName w:val="Microsoft Yi Baiti"/>
    <w:charset w:val="1"/>
    <w:family w:val="script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7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67" w:lineRule="exact"/>
      <w:ind w:left="8506"/>
    </w:pPr>
    <w:rPr>
      <w:rFonts w:ascii="Microsoft Yi Baiti" w:hAnsi="Microsoft Yi Baiti" w:eastAsia="Microsoft Yi Baiti" w:cs="Microsoft Yi Baiti"/>
      <w:sz w:val="99"/>
      <w:szCs w:val="9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ophie.lhermitte@univ-paris1.f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2024-06-04T14:31:35Z</dcterms:created>
  <dcterms:modified xsi:type="dcterms:W3CDTF">2024-06-04T14:31:35Z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2024-06-04T00:00:00Z</vt:filetime>
  </property>
</Properties>
</file>